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14:ligatures w14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  <w14:ligatures w14:val="none"/>
        </w:rPr>
        <w:t>1</w:t>
      </w:r>
    </w:p>
    <w:p>
      <w:pPr>
        <w:jc w:val="center"/>
        <w:rPr>
          <w:rFonts w:ascii="宋体" w:hAnsi="Calibri" w:eastAsia="宋体" w:cs="Times New Roman"/>
          <w:b/>
          <w:bCs/>
          <w:sz w:val="2"/>
          <w:szCs w:val="2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14:ligatures w14:val="none"/>
        </w:rPr>
        <w:t>陕西省政府采购电子卖场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14:ligatures w14:val="none"/>
        </w:rPr>
        <w:t>平利县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14:ligatures w14:val="none"/>
        </w:rPr>
        <w:t>分站征集品类目录</w:t>
      </w:r>
    </w:p>
    <w:tbl>
      <w:tblPr>
        <w:tblStyle w:val="9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67"/>
        <w:gridCol w:w="2285"/>
        <w:gridCol w:w="158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品类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品目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品目编码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、货物类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计算机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台式计算机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A02010104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便携式计算机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A02010105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服务器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A02010103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一体机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图形工作站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A02010199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平板电脑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A02010109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计算机网络设备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路由器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A02010201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以太网交换机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A0201020201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负载均衡设备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A0206180102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通信适配器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A0201020702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显示设备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液晶显示器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A02021104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LED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显示屏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信息安全设备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防火墙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入侵检测设备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入侵防御设备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漏洞扫描设备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容灾备份设备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网络隔离设备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A02010306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安全审计设备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网闸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A02010310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网上行为管理设备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A02010311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存储设备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磁盘机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磁盘阵列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存储用光纤交换机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硬盘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U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盘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A02010508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SD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其他计算机设备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网卡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A0201020703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内存条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鼠标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键盘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耳机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A02021199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计算机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软件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办公软件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A02010803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操作系统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A02010801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信息安全软件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A02010805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数据库管理系统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A02010899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打印设备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喷墨打印机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A0201060101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针式打印机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A0201060104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激光打印机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A0201060102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条码打印机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A020212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A3 黑白打印机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A02021001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A3 彩色打印机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A02021002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A4 黑白打印机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A02021003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A4 彩色打印机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A02021004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票据打印机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A02021006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  <w14:ligatures w14:val="none"/>
              </w:rPr>
              <w:t>文印设备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速印机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A02021201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复印机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多功能一体机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14:ligatures w14:val="none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打印、复印、扫描等常用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14:ligatures w14:val="none"/>
              </w:rPr>
              <w:t>功能的设备入此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扫描仪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A0201060901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装订机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A02021003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销毁设备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碎纸机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A02021101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光盘粉碎机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A02021102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通讯设备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传真机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A020810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  <w14:ligatures w14:val="none"/>
              </w:rPr>
              <w:t>电话机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A02080701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对讲机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A02080702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门禁考勤设备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门禁设备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考勤机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A02010399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监控安防设备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智能摄像机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A02090504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热成像摄像机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A02090504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硬盘录像机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A02010507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摄像机电源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A02061501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视频监控设备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A02091107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会议、广播设备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话筒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A020916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音响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A020913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音频设备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A020912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音频功率放大器设备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A02091203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其他办公设备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触控一体机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投影仪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14:ligatures w14:val="none"/>
              </w:rPr>
              <w:t>测量、测绘等专用投影仪除外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刻录机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UPS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电源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A02061504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  <w:t>16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  <w14:ligatures w14:val="none"/>
              </w:rPr>
              <w:t>办公商品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  <w14:ligatures w14:val="none"/>
              </w:rPr>
              <w:t>办公耗材、办公用品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szCs w:val="21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A09</w:t>
            </w:r>
          </w:p>
          <w:p>
            <w:pPr>
              <w:spacing w:line="240" w:lineRule="auto"/>
              <w:jc w:val="center"/>
              <w:rPr>
                <w:rFonts w:hint="default" w:ascii="Calibri" w:hAnsi="Calibri" w:eastAsia="宋体" w:cs="Calibri"/>
                <w:szCs w:val="21"/>
                <w:lang w:val="en-US" w:eastAsia="zh-CN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  <w14:ligatures w14:val="none"/>
              </w:rPr>
              <w:t>8010501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eastAsia="zh-CN"/>
                <w14:ligatures w14:val="none"/>
              </w:rPr>
              <w:t>硒鼓、粉盒、复印纸、订书机、笔、胶带、笔记本等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数码设备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照相机及器材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  <w14:ligatures w14:val="none"/>
              </w:rPr>
              <w:t>数码机，</w:t>
            </w:r>
            <w:r>
              <w:rPr>
                <w:rFonts w:hint="eastAsia" w:ascii="仿宋" w:hAnsi="仿宋" w:eastAsia="仿宋" w:cs="仿宋"/>
                <w:sz w:val="20"/>
                <w:szCs w:val="20"/>
                <w14:ligatures w14:val="none"/>
              </w:rPr>
              <w:t>包括单反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14:ligatures w14:val="none"/>
              </w:rPr>
              <w:t>数码相机等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摄像机及器材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A02090504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14:ligatures w14:val="none"/>
              </w:rPr>
              <w:t>LED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14:ligatures w14:val="none"/>
              </w:rPr>
              <w:t>显示屏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A020207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ind w:firstLine="660" w:firstLineChars="300"/>
              <w:jc w:val="both"/>
              <w:rPr>
                <w:rFonts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  <w:t>无人机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A02430900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  <w:t>18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视频会议系统设备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  <w:t>视频会议控制台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A02080801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  <w:t>视频会议多点控制器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/>
                <w:color w:val="FF0000"/>
              </w:rPr>
              <w:t>A02080802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tabs>
                <w:tab w:val="left" w:pos="353"/>
              </w:tabs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  <w:t>视频会议会议室终端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A02080803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  <w:t>音视频矩阵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A02080804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14:ligatures w14:val="none"/>
              </w:rPr>
              <w:t>视频会议系统及会议室音频系统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A02080805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14:ligatures w14:val="none"/>
              </w:rPr>
              <w:t>三、办公电器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电视设备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  <w14:ligatures w14:val="none"/>
              </w:rPr>
              <w:t>电视机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20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制冷电器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电冰箱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A0206180101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空调机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A02052305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冷藏柜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A0206180102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空气滤洁器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Calibri"/>
                <w:color w:val="FF000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Calibri"/>
                <w:color w:val="FF0000"/>
                <w:szCs w:val="21"/>
                <w14:ligatures w14:val="none"/>
              </w:rPr>
              <w:t>A02061805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空气净化器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A0206180205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消毒柜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A02040301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消毒机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宋体" w:cs="Calibri"/>
                <w:szCs w:val="21"/>
                <w14:ligatures w14:val="none"/>
              </w:rPr>
              <w:t>A02040301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  <w:t>四、生活电器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  <w:t>21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生活电器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热水器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A02061819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太阳能集热器、太阳能集热系统、 电热水器、非电热的快速热水器或贮备式热水器等。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饮水器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A02061818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包括净水机、软水机、纯水机等。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取暖器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A02061808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调湿调温机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A02061809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洗衣机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A02061810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667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  <w:t>吸尘器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Calibri"/>
                <w:szCs w:val="21"/>
                <w14:ligatures w14:val="none"/>
              </w:rPr>
              <w:t>A02061811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ligatures w14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OGNkMzEzZjRjNGU4NWY2ZGVlNDQwM2NkZDJhODYifQ=="/>
  </w:docVars>
  <w:rsids>
    <w:rsidRoot w:val="00EC1549"/>
    <w:rsid w:val="00862EA2"/>
    <w:rsid w:val="00EC1549"/>
    <w:rsid w:val="017D765D"/>
    <w:rsid w:val="05EE5665"/>
    <w:rsid w:val="08BF69C2"/>
    <w:rsid w:val="0C2C2E71"/>
    <w:rsid w:val="0FB5436B"/>
    <w:rsid w:val="116247B0"/>
    <w:rsid w:val="13E308F7"/>
    <w:rsid w:val="142B652E"/>
    <w:rsid w:val="1C2F255F"/>
    <w:rsid w:val="1D431CD8"/>
    <w:rsid w:val="1FE61BAD"/>
    <w:rsid w:val="21176481"/>
    <w:rsid w:val="246A2637"/>
    <w:rsid w:val="246E3BF1"/>
    <w:rsid w:val="279B3A77"/>
    <w:rsid w:val="2E7177E0"/>
    <w:rsid w:val="36283F02"/>
    <w:rsid w:val="39AD246F"/>
    <w:rsid w:val="3BF77BB2"/>
    <w:rsid w:val="3C5B1374"/>
    <w:rsid w:val="3DFB2A0A"/>
    <w:rsid w:val="3FAC6431"/>
    <w:rsid w:val="413161D0"/>
    <w:rsid w:val="425A3F23"/>
    <w:rsid w:val="44E35EFD"/>
    <w:rsid w:val="50DB6C8F"/>
    <w:rsid w:val="50EA0723"/>
    <w:rsid w:val="515AFBB8"/>
    <w:rsid w:val="5FD5344D"/>
    <w:rsid w:val="67843734"/>
    <w:rsid w:val="6CB13D4A"/>
    <w:rsid w:val="6EAC4CD1"/>
    <w:rsid w:val="6F190B3E"/>
    <w:rsid w:val="72514A93"/>
    <w:rsid w:val="76CC13C8"/>
    <w:rsid w:val="78A404FE"/>
    <w:rsid w:val="7A853E1D"/>
    <w:rsid w:val="BDDC8169"/>
    <w:rsid w:val="FADF2C7B"/>
    <w:rsid w:val="FBE38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</w:style>
  <w:style w:type="paragraph" w:styleId="4">
    <w:name w:val="Block Text"/>
    <w:basedOn w:val="1"/>
    <w:next w:val="5"/>
    <w:qFormat/>
    <w:uiPriority w:val="99"/>
    <w:pPr>
      <w:ind w:left="1440" w:leftChars="700" w:right="700" w:rightChars="700"/>
    </w:pPr>
  </w:style>
  <w:style w:type="paragraph" w:styleId="5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customStyle="1" w:styleId="14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5">
    <w:name w:val="x11"/>
    <w:basedOn w:val="10"/>
    <w:qFormat/>
    <w:uiPriority w:val="0"/>
  </w:style>
  <w:style w:type="paragraph" w:customStyle="1" w:styleId="16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621</Words>
  <Characters>1188</Characters>
  <Lines>13</Lines>
  <Paragraphs>3</Paragraphs>
  <TotalTime>208</TotalTime>
  <ScaleCrop>false</ScaleCrop>
  <LinksUpToDate>false</LinksUpToDate>
  <CharactersWithSpaces>1188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2023-08-01T15:24:00Z</dcterms:created>
  <dc:creator>宇 田</dc:creator>
  <cp:lastModifiedBy>czj</cp:lastModifiedBy>
  <dcterms:modified xsi:type="dcterms:W3CDTF">2024-12-06T14:28:56Z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CCCD4E40F609435CB67C8F8A7350410D_13</vt:lpwstr>
  </property>
</Properties>
</file>