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56" w:rsidRPr="00F75D56" w:rsidRDefault="00F75D56" w:rsidP="00F75D56">
      <w:pPr>
        <w:spacing w:line="186" w:lineRule="auto"/>
        <w:outlineLvl w:val="0"/>
        <w:rPr>
          <w:rFonts w:ascii="仿宋_GB2312" w:eastAsia="仿宋_GB2312" w:hAnsi="方正小标宋简体" w:cs="方正小标宋简体" w:hint="eastAsia"/>
          <w:spacing w:val="5"/>
          <w:sz w:val="32"/>
          <w:szCs w:val="32"/>
          <w:lang w:eastAsia="zh-CN"/>
        </w:rPr>
      </w:pPr>
      <w:r w:rsidRPr="00F75D56">
        <w:rPr>
          <w:rFonts w:ascii="仿宋_GB2312" w:eastAsia="仿宋_GB2312" w:hAnsi="方正小标宋简体" w:cs="方正小标宋简体" w:hint="eastAsia"/>
          <w:spacing w:val="5"/>
          <w:sz w:val="32"/>
          <w:szCs w:val="32"/>
          <w:lang w:eastAsia="zh-CN"/>
        </w:rPr>
        <w:t>附件2：</w:t>
      </w:r>
    </w:p>
    <w:p w:rsidR="00E11988" w:rsidRDefault="00AB6F4F">
      <w:pPr>
        <w:spacing w:line="186" w:lineRule="auto"/>
        <w:jc w:val="center"/>
        <w:outlineLvl w:val="0"/>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pacing w:val="5"/>
          <w:sz w:val="44"/>
          <w:szCs w:val="44"/>
          <w:lang w:eastAsia="zh-CN"/>
        </w:rPr>
        <w:t>平利县</w:t>
      </w:r>
      <w:r w:rsidR="00D77190">
        <w:rPr>
          <w:rFonts w:ascii="方正小标宋简体" w:eastAsia="方正小标宋简体" w:hAnsi="方正小标宋简体" w:cs="方正小标宋简体" w:hint="eastAsia"/>
          <w:spacing w:val="5"/>
          <w:sz w:val="44"/>
          <w:szCs w:val="44"/>
          <w:lang w:eastAsia="zh-CN"/>
        </w:rPr>
        <w:t>消防安全重点单位申报</w:t>
      </w:r>
      <w:r>
        <w:rPr>
          <w:rFonts w:ascii="方正小标宋简体" w:eastAsia="方正小标宋简体" w:hAnsi="方正小标宋简体" w:cs="方正小标宋简体" w:hint="eastAsia"/>
          <w:spacing w:val="5"/>
          <w:sz w:val="44"/>
          <w:szCs w:val="44"/>
          <w:lang w:eastAsia="zh-CN"/>
        </w:rPr>
        <w:t>备案登记</w:t>
      </w:r>
      <w:r w:rsidR="00D77190">
        <w:rPr>
          <w:rFonts w:ascii="方正小标宋简体" w:eastAsia="方正小标宋简体" w:hAnsi="方正小标宋简体" w:cs="方正小标宋简体" w:hint="eastAsia"/>
          <w:spacing w:val="5"/>
          <w:sz w:val="44"/>
          <w:szCs w:val="44"/>
          <w:lang w:eastAsia="zh-CN"/>
        </w:rPr>
        <w:t>表</w:t>
      </w:r>
    </w:p>
    <w:p w:rsidR="00E11988" w:rsidRDefault="00E11988">
      <w:pPr>
        <w:spacing w:line="200" w:lineRule="exact"/>
        <w:rPr>
          <w:lang w:eastAsia="zh-CN"/>
        </w:rPr>
      </w:pPr>
    </w:p>
    <w:tbl>
      <w:tblPr>
        <w:tblStyle w:val="TableNormal"/>
        <w:tblW w:w="105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4"/>
        <w:gridCol w:w="1159"/>
        <w:gridCol w:w="1274"/>
        <w:gridCol w:w="923"/>
        <w:gridCol w:w="1691"/>
        <w:gridCol w:w="433"/>
        <w:gridCol w:w="1032"/>
        <w:gridCol w:w="1488"/>
        <w:gridCol w:w="1974"/>
      </w:tblGrid>
      <w:tr w:rsidR="00E11988">
        <w:trPr>
          <w:trHeight w:val="309"/>
          <w:jc w:val="center"/>
        </w:trPr>
        <w:tc>
          <w:tcPr>
            <w:tcW w:w="1703" w:type="dxa"/>
            <w:gridSpan w:val="2"/>
            <w:vAlign w:val="center"/>
          </w:tcPr>
          <w:p w:rsidR="00E11988" w:rsidRDefault="00D77190">
            <w:pPr>
              <w:pStyle w:val="TableText"/>
              <w:spacing w:line="240" w:lineRule="exact"/>
              <w:jc w:val="center"/>
            </w:pPr>
            <w:r>
              <w:rPr>
                <w:spacing w:val="3"/>
              </w:rPr>
              <w:t>单位名称</w:t>
            </w:r>
          </w:p>
        </w:tc>
        <w:tc>
          <w:tcPr>
            <w:tcW w:w="5353" w:type="dxa"/>
            <w:gridSpan w:val="5"/>
            <w:vAlign w:val="center"/>
          </w:tcPr>
          <w:p w:rsidR="00E11988" w:rsidRDefault="00E11988">
            <w:pPr>
              <w:spacing w:line="240" w:lineRule="exact"/>
            </w:pPr>
          </w:p>
        </w:tc>
        <w:tc>
          <w:tcPr>
            <w:tcW w:w="1488" w:type="dxa"/>
            <w:vAlign w:val="center"/>
          </w:tcPr>
          <w:p w:rsidR="00E11988" w:rsidRDefault="00D77190">
            <w:pPr>
              <w:pStyle w:val="TableText"/>
              <w:spacing w:line="240" w:lineRule="exact"/>
              <w:jc w:val="center"/>
            </w:pPr>
            <w:r>
              <w:rPr>
                <w:rFonts w:hint="eastAsia"/>
                <w:spacing w:val="4"/>
                <w:lang w:eastAsia="zh-CN"/>
              </w:rPr>
              <w:t>单位</w:t>
            </w:r>
            <w:r>
              <w:rPr>
                <w:spacing w:val="4"/>
              </w:rPr>
              <w:t>电话</w:t>
            </w:r>
          </w:p>
        </w:tc>
        <w:tc>
          <w:tcPr>
            <w:tcW w:w="1974" w:type="dxa"/>
            <w:vAlign w:val="center"/>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pPr>
            <w:r>
              <w:rPr>
                <w:spacing w:val="4"/>
              </w:rPr>
              <w:t>地址</w:t>
            </w:r>
          </w:p>
        </w:tc>
        <w:tc>
          <w:tcPr>
            <w:tcW w:w="5353" w:type="dxa"/>
            <w:gridSpan w:val="5"/>
            <w:vAlign w:val="center"/>
          </w:tcPr>
          <w:p w:rsidR="00E11988" w:rsidRDefault="00E11988">
            <w:pPr>
              <w:pStyle w:val="TableText"/>
              <w:spacing w:line="240" w:lineRule="exact"/>
              <w:ind w:firstLineChars="600" w:firstLine="1200"/>
              <w:rPr>
                <w:lang w:eastAsia="zh-CN"/>
              </w:rPr>
            </w:pPr>
          </w:p>
        </w:tc>
        <w:tc>
          <w:tcPr>
            <w:tcW w:w="1488" w:type="dxa"/>
            <w:vAlign w:val="center"/>
          </w:tcPr>
          <w:p w:rsidR="00E11988" w:rsidRDefault="00D77190">
            <w:pPr>
              <w:pStyle w:val="TableText"/>
              <w:spacing w:line="240" w:lineRule="exact"/>
              <w:jc w:val="center"/>
            </w:pPr>
            <w:r>
              <w:rPr>
                <w:spacing w:val="-1"/>
              </w:rPr>
              <w:t>邮编</w:t>
            </w:r>
          </w:p>
        </w:tc>
        <w:tc>
          <w:tcPr>
            <w:tcW w:w="1974" w:type="dxa"/>
            <w:vAlign w:val="center"/>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rPr>
                <w:spacing w:val="4"/>
                <w:lang w:eastAsia="zh-CN"/>
              </w:rPr>
            </w:pPr>
            <w:r>
              <w:rPr>
                <w:rFonts w:hint="eastAsia"/>
                <w:spacing w:val="4"/>
                <w:lang w:eastAsia="zh-CN"/>
              </w:rPr>
              <w:t>建筑管理单位</w:t>
            </w:r>
          </w:p>
        </w:tc>
        <w:tc>
          <w:tcPr>
            <w:tcW w:w="8815" w:type="dxa"/>
            <w:gridSpan w:val="7"/>
            <w:vAlign w:val="center"/>
          </w:tcPr>
          <w:p w:rsidR="00E11988" w:rsidRDefault="00D77190" w:rsidP="00AB6F4F">
            <w:pPr>
              <w:spacing w:line="240" w:lineRule="exact"/>
              <w:ind w:firstLineChars="600" w:firstLine="1194"/>
              <w:jc w:val="both"/>
            </w:pPr>
            <w:r>
              <w:rPr>
                <w:rFonts w:ascii="仿宋" w:eastAsia="仿宋" w:hAnsi="仿宋" w:cs="仿宋"/>
                <w:spacing w:val="-1"/>
                <w:sz w:val="20"/>
                <w:szCs w:val="20"/>
                <w:lang w:eastAsia="zh-CN"/>
              </w:rPr>
              <w:t>□</w:t>
            </w:r>
            <w:r>
              <w:rPr>
                <w:rFonts w:ascii="仿宋" w:eastAsia="仿宋" w:hAnsi="仿宋" w:cs="仿宋" w:hint="eastAsia"/>
                <w:spacing w:val="-1"/>
                <w:sz w:val="20"/>
                <w:szCs w:val="20"/>
                <w:lang w:eastAsia="zh-CN"/>
              </w:rPr>
              <w:t xml:space="preserve">是  </w:t>
            </w:r>
            <w:r>
              <w:rPr>
                <w:rFonts w:ascii="仿宋" w:eastAsia="仿宋" w:hAnsi="仿宋" w:cs="仿宋"/>
                <w:spacing w:val="-1"/>
                <w:sz w:val="20"/>
                <w:szCs w:val="20"/>
                <w:lang w:eastAsia="zh-CN"/>
              </w:rPr>
              <w:t>□</w:t>
            </w:r>
            <w:r>
              <w:rPr>
                <w:rFonts w:ascii="仿宋" w:eastAsia="仿宋" w:hAnsi="仿宋" w:cs="仿宋" w:hint="eastAsia"/>
                <w:spacing w:val="-1"/>
                <w:sz w:val="20"/>
                <w:szCs w:val="20"/>
                <w:lang w:eastAsia="zh-CN"/>
              </w:rPr>
              <w:t>否</w:t>
            </w:r>
          </w:p>
        </w:tc>
      </w:tr>
      <w:tr w:rsidR="00E11988">
        <w:trPr>
          <w:trHeight w:val="435"/>
          <w:jc w:val="center"/>
        </w:trPr>
        <w:tc>
          <w:tcPr>
            <w:tcW w:w="10518" w:type="dxa"/>
            <w:gridSpan w:val="9"/>
            <w:vAlign w:val="center"/>
          </w:tcPr>
          <w:p w:rsidR="00E11988" w:rsidRDefault="00D77190">
            <w:pPr>
              <w:spacing w:line="240" w:lineRule="exact"/>
            </w:pPr>
            <w:r>
              <w:rPr>
                <w:rFonts w:ascii="仿宋" w:eastAsia="仿宋" w:hAnsi="仿宋" w:cs="仿宋"/>
                <w:spacing w:val="4"/>
                <w:sz w:val="20"/>
                <w:szCs w:val="20"/>
              </w:rPr>
              <w:t>注：建筑管理单位是指管理建筑公共消防安全相关实施单位</w:t>
            </w:r>
            <w:r>
              <w:rPr>
                <w:rFonts w:ascii="仿宋" w:eastAsia="仿宋" w:hAnsi="仿宋" w:cs="仿宋" w:hint="eastAsia"/>
                <w:spacing w:val="4"/>
                <w:sz w:val="20"/>
                <w:szCs w:val="20"/>
                <w:lang w:eastAsia="zh-CN"/>
              </w:rPr>
              <w:t>（</w:t>
            </w:r>
            <w:r>
              <w:rPr>
                <w:rFonts w:ascii="仿宋" w:eastAsia="仿宋" w:hAnsi="仿宋" w:cs="仿宋"/>
                <w:spacing w:val="4"/>
                <w:sz w:val="20"/>
                <w:szCs w:val="20"/>
              </w:rPr>
              <w:t>如</w:t>
            </w:r>
            <w:r>
              <w:rPr>
                <w:rFonts w:ascii="仿宋" w:eastAsia="仿宋" w:hAnsi="仿宋" w:cs="仿宋" w:hint="eastAsia"/>
                <w:spacing w:val="4"/>
                <w:sz w:val="20"/>
                <w:szCs w:val="20"/>
                <w:lang w:eastAsia="zh-CN"/>
              </w:rPr>
              <w:t>：</w:t>
            </w:r>
            <w:r>
              <w:rPr>
                <w:rFonts w:ascii="仿宋" w:eastAsia="仿宋" w:hAnsi="仿宋" w:cs="仿宋"/>
                <w:spacing w:val="4"/>
                <w:sz w:val="20"/>
                <w:szCs w:val="20"/>
              </w:rPr>
              <w:t>建筑产权单位、物业服务企业等</w:t>
            </w:r>
            <w:r>
              <w:rPr>
                <w:rFonts w:ascii="仿宋" w:eastAsia="仿宋" w:hAnsi="仿宋" w:cs="仿宋" w:hint="eastAsia"/>
                <w:spacing w:val="4"/>
                <w:sz w:val="20"/>
                <w:szCs w:val="20"/>
                <w:lang w:eastAsia="zh-CN"/>
              </w:rPr>
              <w:t>）</w:t>
            </w:r>
            <w:r>
              <w:rPr>
                <w:rFonts w:ascii="仿宋" w:eastAsia="仿宋" w:hAnsi="仿宋" w:cs="仿宋"/>
                <w:spacing w:val="4"/>
                <w:sz w:val="20"/>
                <w:szCs w:val="20"/>
              </w:rPr>
              <w:t>，负责录入建筑基本情况，使用情况、消防实施及图纸的建档工作</w:t>
            </w:r>
          </w:p>
        </w:tc>
      </w:tr>
      <w:tr w:rsidR="00E11988">
        <w:trPr>
          <w:trHeight w:val="309"/>
          <w:jc w:val="center"/>
        </w:trPr>
        <w:tc>
          <w:tcPr>
            <w:tcW w:w="1703" w:type="dxa"/>
            <w:gridSpan w:val="2"/>
            <w:vAlign w:val="center"/>
          </w:tcPr>
          <w:p w:rsidR="00E11988" w:rsidRDefault="00D77190">
            <w:pPr>
              <w:pStyle w:val="TableText"/>
              <w:spacing w:line="240" w:lineRule="exact"/>
              <w:jc w:val="center"/>
              <w:rPr>
                <w:lang w:eastAsia="zh-CN"/>
              </w:rPr>
            </w:pPr>
            <w:r>
              <w:rPr>
                <w:spacing w:val="3"/>
                <w:lang w:eastAsia="zh-CN"/>
              </w:rPr>
              <w:t>法定代表</w:t>
            </w:r>
            <w:r>
              <w:rPr>
                <w:rFonts w:hint="eastAsia"/>
                <w:spacing w:val="3"/>
                <w:lang w:eastAsia="zh-CN"/>
              </w:rPr>
              <w:t>人</w:t>
            </w:r>
          </w:p>
        </w:tc>
        <w:tc>
          <w:tcPr>
            <w:tcW w:w="1274" w:type="dxa"/>
          </w:tcPr>
          <w:p w:rsidR="00E11988" w:rsidRDefault="00E11988">
            <w:pPr>
              <w:spacing w:line="240" w:lineRule="exact"/>
              <w:rPr>
                <w:lang w:eastAsia="zh-CN"/>
              </w:rPr>
            </w:pPr>
          </w:p>
        </w:tc>
        <w:tc>
          <w:tcPr>
            <w:tcW w:w="923" w:type="dxa"/>
            <w:vAlign w:val="center"/>
          </w:tcPr>
          <w:p w:rsidR="00E11988" w:rsidRDefault="00D77190">
            <w:pPr>
              <w:pStyle w:val="TableText"/>
              <w:spacing w:line="240" w:lineRule="exact"/>
              <w:jc w:val="center"/>
            </w:pPr>
            <w:r>
              <w:rPr>
                <w:spacing w:val="4"/>
              </w:rPr>
              <w:t>联系电话</w:t>
            </w:r>
          </w:p>
        </w:tc>
        <w:tc>
          <w:tcPr>
            <w:tcW w:w="2124" w:type="dxa"/>
            <w:gridSpan w:val="2"/>
            <w:vAlign w:val="center"/>
          </w:tcPr>
          <w:p w:rsidR="00E11988" w:rsidRDefault="00E11988">
            <w:pPr>
              <w:pStyle w:val="TableText"/>
              <w:spacing w:line="240" w:lineRule="exact"/>
              <w:jc w:val="both"/>
            </w:pPr>
          </w:p>
        </w:tc>
        <w:tc>
          <w:tcPr>
            <w:tcW w:w="1032" w:type="dxa"/>
            <w:vAlign w:val="center"/>
          </w:tcPr>
          <w:p w:rsidR="00E11988" w:rsidRDefault="00D77190">
            <w:pPr>
              <w:pStyle w:val="TableText"/>
              <w:spacing w:line="240" w:lineRule="exact"/>
              <w:jc w:val="center"/>
              <w:rPr>
                <w:spacing w:val="3"/>
                <w:lang w:eastAsia="zh-CN"/>
              </w:rPr>
            </w:pPr>
            <w:r>
              <w:rPr>
                <w:rFonts w:hint="eastAsia"/>
                <w:spacing w:val="3"/>
                <w:lang w:eastAsia="zh-CN"/>
              </w:rPr>
              <w:t>身份证号</w:t>
            </w:r>
          </w:p>
        </w:tc>
        <w:tc>
          <w:tcPr>
            <w:tcW w:w="3462" w:type="dxa"/>
            <w:gridSpan w:val="2"/>
            <w:vAlign w:val="center"/>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rPr>
                <w:spacing w:val="3"/>
                <w:lang w:eastAsia="zh-CN"/>
              </w:rPr>
            </w:pPr>
            <w:r>
              <w:rPr>
                <w:spacing w:val="2"/>
              </w:rPr>
              <w:t>消防安全责任人</w:t>
            </w:r>
          </w:p>
        </w:tc>
        <w:tc>
          <w:tcPr>
            <w:tcW w:w="1274" w:type="dxa"/>
          </w:tcPr>
          <w:p w:rsidR="00E11988" w:rsidRDefault="00E11988">
            <w:pPr>
              <w:spacing w:line="240" w:lineRule="exact"/>
              <w:rPr>
                <w:lang w:eastAsia="zh-CN"/>
              </w:rPr>
            </w:pPr>
          </w:p>
        </w:tc>
        <w:tc>
          <w:tcPr>
            <w:tcW w:w="923" w:type="dxa"/>
            <w:vAlign w:val="center"/>
          </w:tcPr>
          <w:p w:rsidR="00E11988" w:rsidRDefault="00D77190">
            <w:pPr>
              <w:pStyle w:val="TableText"/>
              <w:spacing w:line="240" w:lineRule="exact"/>
              <w:jc w:val="center"/>
              <w:rPr>
                <w:spacing w:val="2"/>
              </w:rPr>
            </w:pPr>
            <w:r>
              <w:rPr>
                <w:spacing w:val="4"/>
              </w:rPr>
              <w:t>联系电话</w:t>
            </w:r>
          </w:p>
        </w:tc>
        <w:tc>
          <w:tcPr>
            <w:tcW w:w="2124" w:type="dxa"/>
            <w:gridSpan w:val="2"/>
            <w:vAlign w:val="center"/>
          </w:tcPr>
          <w:p w:rsidR="00E11988" w:rsidRDefault="00E11988">
            <w:pPr>
              <w:pStyle w:val="TableText"/>
              <w:spacing w:line="240" w:lineRule="exact"/>
              <w:jc w:val="both"/>
              <w:rPr>
                <w:spacing w:val="4"/>
              </w:rPr>
            </w:pPr>
          </w:p>
        </w:tc>
        <w:tc>
          <w:tcPr>
            <w:tcW w:w="1032" w:type="dxa"/>
            <w:vAlign w:val="center"/>
          </w:tcPr>
          <w:p w:rsidR="00E11988" w:rsidRDefault="00D77190">
            <w:pPr>
              <w:pStyle w:val="TableText"/>
              <w:spacing w:line="240" w:lineRule="exact"/>
              <w:jc w:val="center"/>
              <w:rPr>
                <w:spacing w:val="3"/>
                <w:lang w:eastAsia="zh-CN"/>
              </w:rPr>
            </w:pPr>
            <w:r>
              <w:rPr>
                <w:rFonts w:hint="eastAsia"/>
                <w:spacing w:val="3"/>
                <w:lang w:eastAsia="zh-CN"/>
              </w:rPr>
              <w:t>身份证号</w:t>
            </w:r>
          </w:p>
        </w:tc>
        <w:tc>
          <w:tcPr>
            <w:tcW w:w="3462" w:type="dxa"/>
            <w:gridSpan w:val="2"/>
            <w:vAlign w:val="center"/>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rPr>
                <w:spacing w:val="3"/>
                <w:lang w:eastAsia="zh-CN"/>
              </w:rPr>
            </w:pPr>
            <w:r>
              <w:rPr>
                <w:spacing w:val="2"/>
              </w:rPr>
              <w:t>消防安全</w:t>
            </w:r>
            <w:r>
              <w:rPr>
                <w:spacing w:val="4"/>
              </w:rPr>
              <w:t>管理人</w:t>
            </w:r>
          </w:p>
        </w:tc>
        <w:tc>
          <w:tcPr>
            <w:tcW w:w="1274" w:type="dxa"/>
          </w:tcPr>
          <w:p w:rsidR="00E11988" w:rsidRDefault="00E11988">
            <w:pPr>
              <w:spacing w:line="240" w:lineRule="exact"/>
              <w:rPr>
                <w:lang w:eastAsia="zh-CN"/>
              </w:rPr>
            </w:pPr>
          </w:p>
        </w:tc>
        <w:tc>
          <w:tcPr>
            <w:tcW w:w="923" w:type="dxa"/>
            <w:vAlign w:val="center"/>
          </w:tcPr>
          <w:p w:rsidR="00E11988" w:rsidRDefault="00D77190">
            <w:pPr>
              <w:pStyle w:val="TableText"/>
              <w:spacing w:line="240" w:lineRule="exact"/>
              <w:jc w:val="center"/>
              <w:rPr>
                <w:spacing w:val="2"/>
              </w:rPr>
            </w:pPr>
            <w:r>
              <w:rPr>
                <w:spacing w:val="4"/>
              </w:rPr>
              <w:t>联系电话</w:t>
            </w:r>
          </w:p>
        </w:tc>
        <w:tc>
          <w:tcPr>
            <w:tcW w:w="2124" w:type="dxa"/>
            <w:gridSpan w:val="2"/>
            <w:vAlign w:val="center"/>
          </w:tcPr>
          <w:p w:rsidR="00E11988" w:rsidRDefault="00E11988">
            <w:pPr>
              <w:pStyle w:val="TableText"/>
              <w:spacing w:line="240" w:lineRule="exact"/>
              <w:jc w:val="both"/>
              <w:rPr>
                <w:spacing w:val="4"/>
              </w:rPr>
            </w:pPr>
          </w:p>
        </w:tc>
        <w:tc>
          <w:tcPr>
            <w:tcW w:w="1032" w:type="dxa"/>
            <w:vAlign w:val="center"/>
          </w:tcPr>
          <w:p w:rsidR="00E11988" w:rsidRDefault="00D77190">
            <w:pPr>
              <w:pStyle w:val="TableText"/>
              <w:spacing w:line="240" w:lineRule="exact"/>
              <w:jc w:val="center"/>
              <w:rPr>
                <w:spacing w:val="3"/>
                <w:lang w:eastAsia="zh-CN"/>
              </w:rPr>
            </w:pPr>
            <w:r>
              <w:rPr>
                <w:rFonts w:hint="eastAsia"/>
                <w:spacing w:val="3"/>
                <w:lang w:eastAsia="zh-CN"/>
              </w:rPr>
              <w:t>身份证号</w:t>
            </w:r>
          </w:p>
        </w:tc>
        <w:tc>
          <w:tcPr>
            <w:tcW w:w="3462" w:type="dxa"/>
            <w:gridSpan w:val="2"/>
            <w:vAlign w:val="center"/>
          </w:tcPr>
          <w:p w:rsidR="00E11988" w:rsidRDefault="00E11988">
            <w:pPr>
              <w:spacing w:line="240" w:lineRule="exact"/>
            </w:pPr>
          </w:p>
        </w:tc>
      </w:tr>
      <w:tr w:rsidR="00E11988">
        <w:trPr>
          <w:trHeight w:val="435"/>
          <w:jc w:val="center"/>
        </w:trPr>
        <w:tc>
          <w:tcPr>
            <w:tcW w:w="1703" w:type="dxa"/>
            <w:gridSpan w:val="2"/>
            <w:vAlign w:val="center"/>
          </w:tcPr>
          <w:p w:rsidR="00E11988" w:rsidRDefault="00D77190">
            <w:pPr>
              <w:pStyle w:val="TableText"/>
              <w:spacing w:line="240" w:lineRule="exact"/>
              <w:jc w:val="center"/>
            </w:pPr>
            <w:r>
              <w:rPr>
                <w:spacing w:val="3"/>
              </w:rPr>
              <w:t>有无自动</w:t>
            </w:r>
          </w:p>
          <w:p w:rsidR="00E11988" w:rsidRDefault="00D77190">
            <w:pPr>
              <w:pStyle w:val="TableText"/>
              <w:spacing w:line="240" w:lineRule="exact"/>
              <w:jc w:val="center"/>
            </w:pPr>
            <w:r>
              <w:rPr>
                <w:spacing w:val="2"/>
              </w:rPr>
              <w:t>消防设施</w:t>
            </w:r>
          </w:p>
        </w:tc>
        <w:tc>
          <w:tcPr>
            <w:tcW w:w="2197" w:type="dxa"/>
            <w:gridSpan w:val="2"/>
            <w:vAlign w:val="center"/>
          </w:tcPr>
          <w:p w:rsidR="00E11988" w:rsidRDefault="00D77190">
            <w:pPr>
              <w:pStyle w:val="TableText"/>
              <w:spacing w:line="240" w:lineRule="exact"/>
              <w:jc w:val="center"/>
            </w:pPr>
            <w:r>
              <w:rPr>
                <w:spacing w:val="-9"/>
              </w:rPr>
              <w:t>□有</w:t>
            </w:r>
            <w:r>
              <w:rPr>
                <w:rFonts w:hint="eastAsia"/>
                <w:spacing w:val="-9"/>
                <w:lang w:eastAsia="zh-CN"/>
              </w:rPr>
              <w:t xml:space="preserve">  </w:t>
            </w:r>
            <w:r>
              <w:rPr>
                <w:spacing w:val="-9"/>
              </w:rPr>
              <w:t>□无</w:t>
            </w:r>
          </w:p>
        </w:tc>
        <w:tc>
          <w:tcPr>
            <w:tcW w:w="1691" w:type="dxa"/>
            <w:vAlign w:val="center"/>
          </w:tcPr>
          <w:p w:rsidR="00E11988" w:rsidRDefault="00D77190">
            <w:pPr>
              <w:pStyle w:val="TableText"/>
              <w:spacing w:line="240" w:lineRule="exact"/>
              <w:ind w:hanging="402"/>
              <w:jc w:val="center"/>
            </w:pPr>
            <w:r>
              <w:rPr>
                <w:rFonts w:hint="eastAsia"/>
                <w:spacing w:val="2"/>
                <w:lang w:eastAsia="zh-CN"/>
              </w:rPr>
              <w:t xml:space="preserve">    </w:t>
            </w:r>
            <w:r>
              <w:rPr>
                <w:spacing w:val="2"/>
              </w:rPr>
              <w:t>固定资产（万</w:t>
            </w:r>
            <w:r>
              <w:rPr>
                <w:spacing w:val="-3"/>
              </w:rPr>
              <w:t>元）</w:t>
            </w:r>
          </w:p>
        </w:tc>
        <w:tc>
          <w:tcPr>
            <w:tcW w:w="1465" w:type="dxa"/>
            <w:gridSpan w:val="2"/>
          </w:tcPr>
          <w:p w:rsidR="00E11988" w:rsidRDefault="00E11988">
            <w:pPr>
              <w:spacing w:line="240" w:lineRule="exact"/>
            </w:pPr>
          </w:p>
        </w:tc>
        <w:tc>
          <w:tcPr>
            <w:tcW w:w="1488" w:type="dxa"/>
            <w:vAlign w:val="center"/>
          </w:tcPr>
          <w:p w:rsidR="00E11988" w:rsidRDefault="00D77190">
            <w:pPr>
              <w:pStyle w:val="TableText"/>
              <w:spacing w:line="240" w:lineRule="exact"/>
              <w:ind w:hanging="66"/>
              <w:jc w:val="center"/>
            </w:pPr>
            <w:r>
              <w:rPr>
                <w:rFonts w:hint="eastAsia"/>
                <w:spacing w:val="-4"/>
                <w:lang w:eastAsia="zh-CN"/>
              </w:rPr>
              <w:t xml:space="preserve"> </w:t>
            </w:r>
            <w:r>
              <w:rPr>
                <w:spacing w:val="-4"/>
              </w:rPr>
              <w:t>占地面积</w:t>
            </w:r>
            <w:r>
              <w:rPr>
                <w:spacing w:val="3"/>
              </w:rPr>
              <w:t>（</w:t>
            </w:r>
            <w:r>
              <w:rPr>
                <w:rFonts w:ascii="微软雅黑" w:eastAsia="微软雅黑" w:hAnsi="微软雅黑" w:cs="微软雅黑"/>
                <w:spacing w:val="3"/>
              </w:rPr>
              <w:t>㎡</w:t>
            </w:r>
            <w:r>
              <w:rPr>
                <w:spacing w:val="3"/>
              </w:rPr>
              <w:t>）</w:t>
            </w:r>
          </w:p>
        </w:tc>
        <w:tc>
          <w:tcPr>
            <w:tcW w:w="1974" w:type="dxa"/>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pPr>
            <w:r>
              <w:rPr>
                <w:spacing w:val="4"/>
              </w:rPr>
              <w:t>建筑层数</w:t>
            </w:r>
          </w:p>
        </w:tc>
        <w:tc>
          <w:tcPr>
            <w:tcW w:w="2197" w:type="dxa"/>
            <w:gridSpan w:val="2"/>
          </w:tcPr>
          <w:p w:rsidR="00E11988" w:rsidRDefault="00E11988">
            <w:pPr>
              <w:spacing w:line="240" w:lineRule="exact"/>
            </w:pPr>
          </w:p>
        </w:tc>
        <w:tc>
          <w:tcPr>
            <w:tcW w:w="1691" w:type="dxa"/>
            <w:vAlign w:val="center"/>
          </w:tcPr>
          <w:p w:rsidR="00E11988" w:rsidRDefault="00D77190">
            <w:pPr>
              <w:pStyle w:val="TableText"/>
              <w:spacing w:line="240" w:lineRule="exact"/>
              <w:jc w:val="center"/>
            </w:pPr>
            <w:r>
              <w:rPr>
                <w:spacing w:val="4"/>
              </w:rPr>
              <w:t>建筑高度</w:t>
            </w:r>
            <w:r>
              <w:rPr>
                <w:spacing w:val="10"/>
              </w:rPr>
              <w:t>（m）</w:t>
            </w:r>
          </w:p>
        </w:tc>
        <w:tc>
          <w:tcPr>
            <w:tcW w:w="1465" w:type="dxa"/>
            <w:gridSpan w:val="2"/>
          </w:tcPr>
          <w:p w:rsidR="00E11988" w:rsidRDefault="00E11988">
            <w:pPr>
              <w:spacing w:line="240" w:lineRule="exact"/>
            </w:pPr>
          </w:p>
        </w:tc>
        <w:tc>
          <w:tcPr>
            <w:tcW w:w="1488" w:type="dxa"/>
            <w:vAlign w:val="center"/>
          </w:tcPr>
          <w:p w:rsidR="00E11988" w:rsidRDefault="00D77190">
            <w:pPr>
              <w:pStyle w:val="TableText"/>
              <w:spacing w:line="240" w:lineRule="exact"/>
              <w:ind w:hanging="101"/>
              <w:jc w:val="right"/>
            </w:pPr>
            <w:r>
              <w:rPr>
                <w:spacing w:val="4"/>
              </w:rPr>
              <w:t>建筑面积</w:t>
            </w:r>
            <w:r>
              <w:rPr>
                <w:spacing w:val="3"/>
              </w:rPr>
              <w:t>（</w:t>
            </w:r>
            <w:r>
              <w:rPr>
                <w:rFonts w:ascii="微软雅黑" w:eastAsia="微软雅黑" w:hAnsi="微软雅黑" w:cs="微软雅黑"/>
                <w:spacing w:val="3"/>
              </w:rPr>
              <w:t>㎡</w:t>
            </w:r>
            <w:r>
              <w:rPr>
                <w:spacing w:val="3"/>
              </w:rPr>
              <w:t>）</w:t>
            </w:r>
          </w:p>
        </w:tc>
        <w:tc>
          <w:tcPr>
            <w:tcW w:w="1974" w:type="dxa"/>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pPr>
            <w:r>
              <w:rPr>
                <w:rFonts w:hint="eastAsia"/>
                <w:spacing w:val="4"/>
                <w:lang w:eastAsia="zh-CN"/>
              </w:rPr>
              <w:t>统一社会信用代码</w:t>
            </w:r>
          </w:p>
        </w:tc>
        <w:tc>
          <w:tcPr>
            <w:tcW w:w="2197" w:type="dxa"/>
            <w:gridSpan w:val="2"/>
          </w:tcPr>
          <w:p w:rsidR="00E11988" w:rsidRDefault="00E11988">
            <w:pPr>
              <w:spacing w:line="240" w:lineRule="exact"/>
            </w:pPr>
          </w:p>
        </w:tc>
        <w:tc>
          <w:tcPr>
            <w:tcW w:w="1691" w:type="dxa"/>
            <w:vAlign w:val="center"/>
          </w:tcPr>
          <w:p w:rsidR="00E11988" w:rsidRDefault="00D77190">
            <w:pPr>
              <w:pStyle w:val="TableText"/>
              <w:spacing w:line="240" w:lineRule="exact"/>
              <w:jc w:val="center"/>
            </w:pPr>
            <w:r>
              <w:rPr>
                <w:spacing w:val="4"/>
              </w:rPr>
              <w:t>单位成立时间</w:t>
            </w:r>
          </w:p>
        </w:tc>
        <w:tc>
          <w:tcPr>
            <w:tcW w:w="1465" w:type="dxa"/>
            <w:gridSpan w:val="2"/>
          </w:tcPr>
          <w:p w:rsidR="00E11988" w:rsidRDefault="00E11988">
            <w:pPr>
              <w:spacing w:line="240" w:lineRule="exact"/>
            </w:pPr>
          </w:p>
        </w:tc>
        <w:tc>
          <w:tcPr>
            <w:tcW w:w="1488" w:type="dxa"/>
            <w:vAlign w:val="center"/>
          </w:tcPr>
          <w:p w:rsidR="00E11988" w:rsidRDefault="00D77190">
            <w:pPr>
              <w:pStyle w:val="TableText"/>
              <w:spacing w:line="240" w:lineRule="exact"/>
              <w:jc w:val="center"/>
              <w:rPr>
                <w:lang w:eastAsia="zh-CN"/>
              </w:rPr>
            </w:pPr>
            <w:r>
              <w:rPr>
                <w:spacing w:val="3"/>
              </w:rPr>
              <w:t>上级</w:t>
            </w:r>
            <w:r>
              <w:rPr>
                <w:rFonts w:hint="eastAsia"/>
                <w:spacing w:val="3"/>
                <w:lang w:eastAsia="zh-CN"/>
              </w:rPr>
              <w:t>单位</w:t>
            </w:r>
          </w:p>
        </w:tc>
        <w:tc>
          <w:tcPr>
            <w:tcW w:w="1974" w:type="dxa"/>
          </w:tcPr>
          <w:p w:rsidR="00E11988" w:rsidRDefault="00E11988">
            <w:pPr>
              <w:spacing w:line="240" w:lineRule="exact"/>
            </w:pPr>
          </w:p>
        </w:tc>
      </w:tr>
      <w:tr w:rsidR="00E11988">
        <w:trPr>
          <w:trHeight w:val="309"/>
          <w:jc w:val="center"/>
        </w:trPr>
        <w:tc>
          <w:tcPr>
            <w:tcW w:w="1703" w:type="dxa"/>
            <w:gridSpan w:val="2"/>
            <w:vAlign w:val="center"/>
          </w:tcPr>
          <w:p w:rsidR="00E11988" w:rsidRDefault="00D77190">
            <w:pPr>
              <w:pStyle w:val="TableText"/>
              <w:spacing w:line="240" w:lineRule="exact"/>
              <w:jc w:val="center"/>
              <w:rPr>
                <w:spacing w:val="4"/>
                <w:lang w:eastAsia="zh-CN"/>
              </w:rPr>
            </w:pPr>
            <w:r>
              <w:rPr>
                <w:rFonts w:hint="eastAsia"/>
                <w:spacing w:val="4"/>
                <w:lang w:eastAsia="zh-CN"/>
              </w:rPr>
              <w:t>职工人数</w:t>
            </w:r>
          </w:p>
        </w:tc>
        <w:tc>
          <w:tcPr>
            <w:tcW w:w="2197" w:type="dxa"/>
            <w:gridSpan w:val="2"/>
          </w:tcPr>
          <w:p w:rsidR="00E11988" w:rsidRDefault="00E11988">
            <w:pPr>
              <w:spacing w:line="240" w:lineRule="exact"/>
            </w:pPr>
          </w:p>
        </w:tc>
        <w:tc>
          <w:tcPr>
            <w:tcW w:w="1691" w:type="dxa"/>
            <w:vAlign w:val="center"/>
          </w:tcPr>
          <w:p w:rsidR="00E11988" w:rsidRDefault="00D77190">
            <w:pPr>
              <w:pStyle w:val="TableText"/>
              <w:spacing w:line="240" w:lineRule="exact"/>
              <w:jc w:val="center"/>
              <w:rPr>
                <w:spacing w:val="4"/>
              </w:rPr>
            </w:pPr>
            <w:r>
              <w:rPr>
                <w:spacing w:val="4"/>
              </w:rPr>
              <w:t>E-mail</w:t>
            </w:r>
          </w:p>
        </w:tc>
        <w:tc>
          <w:tcPr>
            <w:tcW w:w="1465" w:type="dxa"/>
            <w:gridSpan w:val="2"/>
          </w:tcPr>
          <w:p w:rsidR="00E11988" w:rsidRDefault="00E11988">
            <w:pPr>
              <w:spacing w:line="240" w:lineRule="exact"/>
            </w:pPr>
          </w:p>
        </w:tc>
        <w:tc>
          <w:tcPr>
            <w:tcW w:w="1488" w:type="dxa"/>
            <w:vAlign w:val="center"/>
          </w:tcPr>
          <w:p w:rsidR="00E11988" w:rsidRDefault="00D77190">
            <w:pPr>
              <w:pStyle w:val="TableText"/>
              <w:spacing w:line="240" w:lineRule="exact"/>
              <w:jc w:val="center"/>
              <w:rPr>
                <w:spacing w:val="3"/>
                <w:lang w:eastAsia="zh-CN"/>
              </w:rPr>
            </w:pPr>
            <w:r>
              <w:rPr>
                <w:rFonts w:hint="eastAsia"/>
                <w:spacing w:val="3"/>
                <w:lang w:eastAsia="zh-CN"/>
              </w:rPr>
              <w:t>单位传真</w:t>
            </w:r>
          </w:p>
        </w:tc>
        <w:tc>
          <w:tcPr>
            <w:tcW w:w="1974" w:type="dxa"/>
          </w:tcPr>
          <w:p w:rsidR="00E11988" w:rsidRDefault="00E11988">
            <w:pPr>
              <w:spacing w:line="240" w:lineRule="exact"/>
            </w:pPr>
          </w:p>
        </w:tc>
      </w:tr>
      <w:tr w:rsidR="00E11988">
        <w:trPr>
          <w:trHeight w:val="439"/>
          <w:jc w:val="center"/>
        </w:trPr>
        <w:tc>
          <w:tcPr>
            <w:tcW w:w="1703" w:type="dxa"/>
            <w:gridSpan w:val="2"/>
            <w:tcBorders>
              <w:bottom w:val="single" w:sz="4" w:space="0" w:color="auto"/>
            </w:tcBorders>
            <w:vAlign w:val="center"/>
          </w:tcPr>
          <w:p w:rsidR="00E11988" w:rsidRDefault="00D77190">
            <w:pPr>
              <w:pStyle w:val="TableText"/>
              <w:spacing w:line="240" w:lineRule="exact"/>
              <w:jc w:val="center"/>
            </w:pPr>
            <w:r>
              <w:rPr>
                <w:spacing w:val="3"/>
              </w:rPr>
              <w:t>单位性质</w:t>
            </w:r>
          </w:p>
        </w:tc>
        <w:tc>
          <w:tcPr>
            <w:tcW w:w="8815" w:type="dxa"/>
            <w:gridSpan w:val="7"/>
            <w:tcBorders>
              <w:bottom w:val="single" w:sz="4" w:space="0" w:color="auto"/>
            </w:tcBorders>
          </w:tcPr>
          <w:p w:rsidR="00E11988" w:rsidRDefault="00D77190">
            <w:pPr>
              <w:pStyle w:val="TableText"/>
              <w:spacing w:line="240" w:lineRule="exact"/>
              <w:ind w:firstLineChars="400" w:firstLine="800"/>
              <w:jc w:val="both"/>
              <w:rPr>
                <w:spacing w:val="2"/>
                <w:lang w:eastAsia="zh-CN"/>
              </w:rPr>
            </w:pPr>
            <w:r>
              <w:rPr>
                <w:lang w:eastAsia="zh-CN"/>
              </w:rPr>
              <w:t>□机关</w:t>
            </w:r>
            <w:r>
              <w:rPr>
                <w:rFonts w:hint="eastAsia"/>
                <w:lang w:eastAsia="zh-CN"/>
              </w:rPr>
              <w:t xml:space="preserve"> </w:t>
            </w:r>
            <w:r>
              <w:rPr>
                <w:lang w:eastAsia="zh-CN"/>
              </w:rPr>
              <w:t>□团体</w:t>
            </w:r>
            <w:r>
              <w:rPr>
                <w:rFonts w:hint="eastAsia"/>
                <w:lang w:eastAsia="zh-CN"/>
              </w:rPr>
              <w:t xml:space="preserve"> </w:t>
            </w:r>
            <w:r>
              <w:rPr>
                <w:lang w:eastAsia="zh-CN"/>
              </w:rPr>
              <w:t>□事业</w:t>
            </w:r>
            <w:r>
              <w:rPr>
                <w:rFonts w:hint="eastAsia"/>
                <w:lang w:eastAsia="zh-CN"/>
              </w:rPr>
              <w:t xml:space="preserve"> </w:t>
            </w:r>
            <w:r>
              <w:rPr>
                <w:lang w:eastAsia="zh-CN"/>
              </w:rPr>
              <w:t>□</w:t>
            </w:r>
            <w:r>
              <w:rPr>
                <w:rFonts w:hint="eastAsia"/>
                <w:lang w:eastAsia="zh-CN"/>
              </w:rPr>
              <w:t xml:space="preserve"> </w:t>
            </w:r>
            <w:r>
              <w:rPr>
                <w:lang w:eastAsia="zh-CN"/>
              </w:rPr>
              <w:t>国有企业 □集体企业</w:t>
            </w:r>
            <w:r>
              <w:rPr>
                <w:rFonts w:hint="eastAsia"/>
                <w:lang w:eastAsia="zh-CN"/>
              </w:rPr>
              <w:t xml:space="preserve"> </w:t>
            </w:r>
            <w:r>
              <w:rPr>
                <w:lang w:eastAsia="zh-CN"/>
              </w:rPr>
              <w:t>□私营企业</w:t>
            </w:r>
            <w:r>
              <w:rPr>
                <w:rFonts w:hint="eastAsia"/>
                <w:lang w:eastAsia="zh-CN"/>
              </w:rPr>
              <w:t xml:space="preserve"> </w:t>
            </w:r>
            <w:r>
              <w:rPr>
                <w:spacing w:val="2"/>
                <w:lang w:eastAsia="zh-CN"/>
              </w:rPr>
              <w:t>□联营企业</w:t>
            </w:r>
          </w:p>
          <w:p w:rsidR="00E11988" w:rsidRDefault="00D77190" w:rsidP="00AB6F4F">
            <w:pPr>
              <w:pStyle w:val="TableText"/>
              <w:spacing w:line="240" w:lineRule="exact"/>
              <w:ind w:firstLineChars="400" w:firstLine="808"/>
              <w:jc w:val="both"/>
              <w:rPr>
                <w:lang w:eastAsia="zh-CN"/>
              </w:rPr>
            </w:pPr>
            <w:r>
              <w:rPr>
                <w:spacing w:val="2"/>
                <w:lang w:eastAsia="zh-CN"/>
              </w:rPr>
              <w:t>□股份制企业</w:t>
            </w:r>
            <w:r>
              <w:rPr>
                <w:rFonts w:hint="eastAsia"/>
                <w:spacing w:val="2"/>
                <w:lang w:eastAsia="zh-CN"/>
              </w:rPr>
              <w:t xml:space="preserve"> </w:t>
            </w:r>
            <w:r>
              <w:rPr>
                <w:spacing w:val="2"/>
                <w:lang w:eastAsia="zh-CN"/>
              </w:rPr>
              <w:t>□外商投资企业</w:t>
            </w:r>
            <w:r>
              <w:rPr>
                <w:rFonts w:hint="eastAsia"/>
                <w:spacing w:val="2"/>
                <w:lang w:eastAsia="zh-CN"/>
              </w:rPr>
              <w:t xml:space="preserve"> </w:t>
            </w:r>
            <w:r>
              <w:rPr>
                <w:spacing w:val="2"/>
                <w:lang w:eastAsia="zh-CN"/>
              </w:rPr>
              <w:t>□港澳台投</w:t>
            </w:r>
            <w:r>
              <w:rPr>
                <w:spacing w:val="1"/>
                <w:lang w:eastAsia="zh-CN"/>
              </w:rPr>
              <w:t>资企业</w:t>
            </w:r>
            <w:r>
              <w:rPr>
                <w:rFonts w:hint="eastAsia"/>
                <w:spacing w:val="1"/>
                <w:lang w:eastAsia="zh-CN"/>
              </w:rPr>
              <w:t xml:space="preserve"> </w:t>
            </w:r>
            <w:r>
              <w:rPr>
                <w:spacing w:val="1"/>
                <w:lang w:eastAsia="zh-CN"/>
              </w:rPr>
              <w:t>□其他</w:t>
            </w:r>
          </w:p>
        </w:tc>
      </w:tr>
      <w:tr w:rsidR="00E11988">
        <w:trPr>
          <w:trHeight w:val="340"/>
          <w:jc w:val="center"/>
        </w:trPr>
        <w:tc>
          <w:tcPr>
            <w:tcW w:w="5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11988" w:rsidRDefault="00D77190">
            <w:pPr>
              <w:pStyle w:val="TableText"/>
              <w:spacing w:line="240" w:lineRule="exact"/>
              <w:jc w:val="center"/>
            </w:pPr>
            <w:r>
              <w:rPr>
                <w:spacing w:val="7"/>
              </w:rPr>
              <w:t>登记单位类别</w:t>
            </w:r>
          </w:p>
        </w:tc>
        <w:tc>
          <w:tcPr>
            <w:tcW w:w="2433" w:type="dxa"/>
            <w:gridSpan w:val="2"/>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jc w:val="center"/>
            </w:pPr>
            <w:r>
              <w:rPr>
                <w:spacing w:val="-5"/>
              </w:rPr>
              <w:t>主类</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jc w:val="center"/>
            </w:pPr>
            <w:r>
              <w:rPr>
                <w:spacing w:val="-1"/>
              </w:rPr>
              <w:t>分类</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firstLine="29"/>
              <w:rPr>
                <w:lang w:eastAsia="zh-CN"/>
              </w:rPr>
            </w:pPr>
            <w:r>
              <w:rPr>
                <w:spacing w:val="-12"/>
                <w:lang w:eastAsia="zh-CN"/>
              </w:rPr>
              <w:t>□1、商场（市场）、宾馆（饭店）、体育场（馆）、会堂、公共娱乐场所等公众聚集场所</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firstLine="11"/>
              <w:rPr>
                <w:lang w:eastAsia="zh-CN"/>
              </w:rPr>
            </w:pPr>
            <w:r>
              <w:rPr>
                <w:spacing w:val="5"/>
                <w:lang w:eastAsia="zh-CN"/>
              </w:rPr>
              <w:t>□建筑面积在3000平方米（含本数，下同）以上或经营摊位100个以上的可燃商品的商场</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firstLine="25"/>
              <w:rPr>
                <w:lang w:eastAsia="zh-CN"/>
              </w:rPr>
            </w:pPr>
            <w:r>
              <w:rPr>
                <w:spacing w:val="4"/>
                <w:lang w:eastAsia="zh-CN"/>
              </w:rPr>
              <w:t>□占地面积超过5000平方米的室内集贸市场、固定摊位数超过200个的室内批发市场</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1"/>
                <w:lang w:eastAsia="zh-CN"/>
              </w:rPr>
              <w:t>□三星级（或者相当于三星级</w:t>
            </w:r>
            <w:r>
              <w:rPr>
                <w:rFonts w:hint="eastAsia"/>
                <w:spacing w:val="-1"/>
                <w:lang w:eastAsia="zh-CN"/>
              </w:rPr>
              <w:t>）</w:t>
            </w:r>
            <w:r>
              <w:rPr>
                <w:spacing w:val="-1"/>
                <w:lang w:eastAsia="zh-CN"/>
              </w:rPr>
              <w:t>及以上的宾</w:t>
            </w:r>
            <w:r>
              <w:rPr>
                <w:rFonts w:hint="eastAsia"/>
                <w:spacing w:val="-1"/>
                <w:lang w:eastAsia="zh-CN"/>
              </w:rPr>
              <w:t>（</w:t>
            </w:r>
            <w:r>
              <w:rPr>
                <w:spacing w:val="-1"/>
                <w:lang w:eastAsia="zh-CN"/>
              </w:rPr>
              <w:t>旅</w:t>
            </w:r>
            <w:r>
              <w:rPr>
                <w:rFonts w:hint="eastAsia"/>
                <w:spacing w:val="-1"/>
                <w:lang w:eastAsia="zh-CN"/>
              </w:rPr>
              <w:t>）</w:t>
            </w:r>
            <w:r>
              <w:rPr>
                <w:spacing w:val="-1"/>
                <w:lang w:eastAsia="zh-CN"/>
              </w:rPr>
              <w:t>馆或者总床位数超过100张（含本数，下同）普通的旅馆及产妇住宿床位在50张以上的孕婴服务场所</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2"/>
                <w:lang w:eastAsia="zh-CN"/>
              </w:rPr>
              <w:t>□</w:t>
            </w:r>
            <w:r>
              <w:rPr>
                <w:spacing w:val="1"/>
                <w:lang w:eastAsia="zh-CN"/>
              </w:rPr>
              <w:t>总建筑面积超过3000平方米</w:t>
            </w:r>
            <w:r>
              <w:rPr>
                <w:rFonts w:hint="eastAsia"/>
                <w:spacing w:val="1"/>
                <w:lang w:eastAsia="zh-CN"/>
              </w:rPr>
              <w:t>地对</w:t>
            </w:r>
            <w:r>
              <w:rPr>
                <w:spacing w:val="1"/>
                <w:lang w:eastAsia="zh-CN"/>
              </w:rPr>
              <w:t>公众开放的体育场馆、会堂、礼堂</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rFonts w:hint="eastAsia"/>
                <w:spacing w:val="1"/>
                <w:lang w:eastAsia="zh-CN"/>
              </w:rPr>
              <w:t>□</w:t>
            </w:r>
            <w:r>
              <w:rPr>
                <w:spacing w:val="1"/>
                <w:lang w:eastAsia="zh-CN"/>
              </w:rPr>
              <w:t>建筑面积超过2500平方米的影剧院、放映厅等演出、放映场所</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lang w:eastAsia="zh-CN"/>
              </w:rPr>
              <w:t>□建筑面积超过500平方米的歌舞厅、卡拉OK厅等歌舞娱乐场所，具有娱乐功能的夜总会、音乐茶座和餐饮场所</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3"/>
                <w:lang w:eastAsia="zh-CN"/>
              </w:rPr>
              <w:t>□</w:t>
            </w:r>
            <w:r>
              <w:rPr>
                <w:spacing w:val="4"/>
                <w:lang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firstLine="17"/>
              <w:rPr>
                <w:lang w:eastAsia="zh-CN"/>
              </w:rPr>
            </w:pPr>
            <w:r>
              <w:rPr>
                <w:spacing w:val="4"/>
                <w:lang w:eastAsia="zh-CN"/>
              </w:rPr>
              <w:t>□建筑面积超过500平方米的剧本杀、密室逃脱等“新兴娱乐”场所</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widowControl w:val="0"/>
              <w:kinsoku/>
              <w:autoSpaceDE/>
              <w:autoSpaceDN/>
              <w:adjustRightInd/>
              <w:snapToGrid/>
              <w:spacing w:line="240" w:lineRule="exact"/>
              <w:textAlignment w:val="auto"/>
              <w:rPr>
                <w:lang w:eastAsia="zh-CN"/>
              </w:rPr>
            </w:pPr>
            <w:r>
              <w:rPr>
                <w:rFonts w:ascii="仿宋" w:eastAsia="仿宋" w:hAnsi="仿宋" w:cs="仿宋"/>
                <w:spacing w:val="-12"/>
                <w:sz w:val="20"/>
                <w:szCs w:val="20"/>
                <w:lang w:eastAsia="zh-CN"/>
              </w:rPr>
              <w:t>□2、医院、养老院和寄宿制的学校、托儿所、幼儿园</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2"/>
                <w:lang w:eastAsia="zh-CN"/>
              </w:rPr>
              <w:t>□住院床位在100张以上的医院</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1"/>
                <w:lang w:eastAsia="zh-CN"/>
              </w:rPr>
              <w:t>□老人住宿床位在100张以上的养老院、敬老院等老年人照料设施及福利院等</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firstLine="23"/>
              <w:rPr>
                <w:lang w:eastAsia="zh-CN"/>
              </w:rPr>
            </w:pPr>
            <w:r>
              <w:rPr>
                <w:spacing w:val="1"/>
                <w:lang w:eastAsia="zh-CN"/>
              </w:rPr>
              <w:t>□学生住宿床位在300张以上的寄宿制学校</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firstLine="22"/>
              <w:rPr>
                <w:lang w:eastAsia="zh-CN"/>
              </w:rPr>
            </w:pPr>
            <w:r>
              <w:rPr>
                <w:spacing w:val="1"/>
                <w:lang w:eastAsia="zh-CN"/>
              </w:rPr>
              <w:t>□幼儿人数在300人以上的托儿所、幼儿园或者幼儿住宿床位50张以上的托儿所、幼儿园（不含午托）</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pPr>
            <w:r>
              <w:rPr>
                <w:spacing w:val="-2"/>
              </w:rPr>
              <w:t>□3、国家机关</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2"/>
                <w:lang w:eastAsia="zh-CN"/>
              </w:rPr>
              <w:t>□</w:t>
            </w:r>
            <w:r>
              <w:rPr>
                <w:spacing w:val="1"/>
                <w:lang w:eastAsia="zh-CN"/>
              </w:rPr>
              <w:t>县级以上的党委、人大、政府、政协机关</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2"/>
                <w:lang w:eastAsia="zh-CN"/>
              </w:rPr>
              <w:t>□县级以上的人民检察院、人民法院</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2"/>
                <w:lang w:eastAsia="zh-CN"/>
              </w:rPr>
              <w:t>□4、</w:t>
            </w:r>
            <w:r>
              <w:rPr>
                <w:spacing w:val="-12"/>
                <w:lang w:eastAsia="zh-CN"/>
              </w:rPr>
              <w:t>广播、电视和邮政、通信枢纽</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1"/>
                <w:lang w:eastAsia="zh-CN"/>
              </w:rPr>
              <w:t>□县级以上城镇的邮政、通信枢纽单位、广播电视台</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ind w:hanging="4"/>
              <w:rPr>
                <w:lang w:eastAsia="zh-CN"/>
              </w:rPr>
            </w:pPr>
            <w:r>
              <w:rPr>
                <w:spacing w:val="-6"/>
                <w:lang w:eastAsia="zh-CN"/>
              </w:rPr>
              <w:t>□5、客运车站、民用机场</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1"/>
                <w:lang w:eastAsia="zh-CN"/>
              </w:rPr>
              <w:t>□建筑面积超过3000平方米的客运车站候车室</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tcBorders>
            <w:vAlign w:val="center"/>
          </w:tcPr>
          <w:p w:rsidR="00E11988" w:rsidRDefault="00D77190">
            <w:pPr>
              <w:pStyle w:val="TableText"/>
              <w:spacing w:line="240" w:lineRule="exact"/>
              <w:rPr>
                <w:lang w:eastAsia="zh-CN"/>
              </w:rPr>
            </w:pPr>
            <w:r>
              <w:rPr>
                <w:spacing w:val="3"/>
                <w:lang w:eastAsia="zh-CN"/>
              </w:rPr>
              <w:t>□民用机场航站楼</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pPr>
          </w:p>
        </w:tc>
        <w:tc>
          <w:tcPr>
            <w:tcW w:w="2433" w:type="dxa"/>
            <w:gridSpan w:val="2"/>
            <w:vMerge w:val="restart"/>
            <w:tcBorders>
              <w:top w:val="single" w:sz="4" w:space="0" w:color="auto"/>
              <w:left w:val="single" w:sz="4" w:space="0" w:color="auto"/>
              <w:bottom w:val="single" w:sz="4" w:space="0" w:color="auto"/>
              <w:right w:val="single" w:sz="4" w:space="0" w:color="auto"/>
            </w:tcBorders>
          </w:tcPr>
          <w:p w:rsidR="00E11988" w:rsidRDefault="00D77190">
            <w:pPr>
              <w:pStyle w:val="TableText"/>
              <w:spacing w:line="240" w:lineRule="exact"/>
              <w:ind w:firstLine="15"/>
              <w:jc w:val="both"/>
              <w:rPr>
                <w:lang w:eastAsia="zh-CN"/>
              </w:rPr>
            </w:pPr>
            <w:r>
              <w:rPr>
                <w:spacing w:val="6"/>
                <w:lang w:eastAsia="zh-CN"/>
              </w:rPr>
              <w:t>□6、公共图书馆、展览馆、博物馆、档案馆以及具</w:t>
            </w:r>
            <w:r>
              <w:rPr>
                <w:spacing w:val="6"/>
                <w:lang w:eastAsia="zh-CN"/>
              </w:rPr>
              <w:lastRenderedPageBreak/>
              <w:t>有火灾危险性的文物保护单位</w:t>
            </w:r>
          </w:p>
        </w:tc>
        <w:tc>
          <w:tcPr>
            <w:tcW w:w="7541" w:type="dxa"/>
            <w:gridSpan w:val="6"/>
            <w:tcBorders>
              <w:left w:val="single" w:sz="4" w:space="0" w:color="auto"/>
            </w:tcBorders>
            <w:vAlign w:val="center"/>
          </w:tcPr>
          <w:p w:rsidR="00E11988" w:rsidRDefault="00D77190">
            <w:pPr>
              <w:pStyle w:val="TableText"/>
              <w:spacing w:line="240" w:lineRule="exact"/>
              <w:rPr>
                <w:lang w:eastAsia="zh-CN"/>
              </w:rPr>
            </w:pPr>
            <w:r>
              <w:rPr>
                <w:spacing w:val="3"/>
                <w:lang w:eastAsia="zh-CN"/>
              </w:rPr>
              <w:lastRenderedPageBreak/>
              <w:t>□建筑面积超过2000平方米的公共图书馆、展览馆</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rPr>
                <w:lang w:eastAsia="zh-CN"/>
              </w:rPr>
            </w:pPr>
            <w:r>
              <w:rPr>
                <w:spacing w:val="3"/>
                <w:lang w:eastAsia="zh-CN"/>
              </w:rPr>
              <w:t>□公共博物馆、档案馆</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rPr>
                <w:lang w:eastAsia="zh-CN"/>
              </w:rPr>
            </w:pPr>
            <w:r>
              <w:rPr>
                <w:spacing w:val="4"/>
                <w:lang w:eastAsia="zh-CN"/>
              </w:rPr>
              <w:t>□具有火灾危险性的省级以上文物保护单位</w:t>
            </w:r>
          </w:p>
        </w:tc>
      </w:tr>
      <w:tr w:rsidR="00E11988">
        <w:trPr>
          <w:trHeight w:val="329"/>
          <w:jc w:val="center"/>
        </w:trPr>
        <w:tc>
          <w:tcPr>
            <w:tcW w:w="544" w:type="dxa"/>
            <w:vMerge w:val="restart"/>
            <w:tcBorders>
              <w:top w:val="single" w:sz="4" w:space="0" w:color="auto"/>
              <w:left w:val="single" w:sz="4" w:space="0" w:color="auto"/>
              <w:bottom w:val="single" w:sz="4" w:space="0" w:color="auto"/>
            </w:tcBorders>
            <w:textDirection w:val="tbRlV"/>
            <w:vAlign w:val="center"/>
          </w:tcPr>
          <w:p w:rsidR="00E11988" w:rsidRDefault="00D77190">
            <w:pPr>
              <w:pStyle w:val="TableText"/>
              <w:spacing w:line="240" w:lineRule="exact"/>
              <w:jc w:val="center"/>
            </w:pPr>
            <w:r>
              <w:rPr>
                <w:spacing w:val="7"/>
              </w:rPr>
              <w:lastRenderedPageBreak/>
              <w:t>登记单位类别</w:t>
            </w:r>
          </w:p>
        </w:tc>
        <w:tc>
          <w:tcPr>
            <w:tcW w:w="2433" w:type="dxa"/>
            <w:gridSpan w:val="2"/>
            <w:vMerge w:val="restart"/>
            <w:tcBorders>
              <w:top w:val="single" w:sz="4" w:space="0" w:color="auto"/>
              <w:bottom w:val="single" w:sz="4" w:space="0" w:color="auto"/>
            </w:tcBorders>
            <w:vAlign w:val="center"/>
          </w:tcPr>
          <w:p w:rsidR="00E11988" w:rsidRDefault="00D77190">
            <w:pPr>
              <w:pStyle w:val="TableText"/>
              <w:spacing w:line="240" w:lineRule="exact"/>
              <w:ind w:firstLine="28"/>
              <w:rPr>
                <w:lang w:eastAsia="zh-CN"/>
              </w:rPr>
            </w:pPr>
            <w:r>
              <w:rPr>
                <w:spacing w:val="6"/>
                <w:lang w:eastAsia="zh-CN"/>
              </w:rPr>
              <w:t>□7、旅游、宗教活动场所</w:t>
            </w:r>
          </w:p>
        </w:tc>
        <w:tc>
          <w:tcPr>
            <w:tcW w:w="7541" w:type="dxa"/>
            <w:gridSpan w:val="6"/>
            <w:vAlign w:val="center"/>
          </w:tcPr>
          <w:p w:rsidR="00E11988" w:rsidRDefault="00D77190">
            <w:pPr>
              <w:pStyle w:val="TableText"/>
              <w:spacing w:line="240" w:lineRule="exact"/>
            </w:pPr>
            <w:r>
              <w:rPr>
                <w:spacing w:val="-1"/>
              </w:rPr>
              <w:t>□</w:t>
            </w:r>
            <w:r>
              <w:rPr>
                <w:spacing w:val="-1"/>
                <w:lang w:eastAsia="zh-CN"/>
              </w:rPr>
              <w:t>4A级以上的旅游风景区</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pPr>
          </w:p>
        </w:tc>
        <w:tc>
          <w:tcPr>
            <w:tcW w:w="2433" w:type="dxa"/>
            <w:gridSpan w:val="2"/>
            <w:vMerge/>
            <w:tcBorders>
              <w:top w:val="single" w:sz="4" w:space="0" w:color="auto"/>
              <w:bottom w:val="single" w:sz="4" w:space="0" w:color="auto"/>
            </w:tcBorders>
            <w:vAlign w:val="center"/>
          </w:tcPr>
          <w:p w:rsidR="00E11988" w:rsidRDefault="00E11988">
            <w:pPr>
              <w:spacing w:line="240" w:lineRule="exact"/>
            </w:pPr>
          </w:p>
        </w:tc>
        <w:tc>
          <w:tcPr>
            <w:tcW w:w="7541" w:type="dxa"/>
            <w:gridSpan w:val="6"/>
            <w:vAlign w:val="center"/>
          </w:tcPr>
          <w:p w:rsidR="00E11988" w:rsidRDefault="00D77190">
            <w:pPr>
              <w:pStyle w:val="TableText"/>
              <w:spacing w:line="240" w:lineRule="exact"/>
              <w:rPr>
                <w:lang w:eastAsia="zh-CN"/>
              </w:rPr>
            </w:pPr>
            <w:r>
              <w:rPr>
                <w:spacing w:val="2"/>
                <w:lang w:eastAsia="zh-CN"/>
              </w:rPr>
              <w:t>□总建筑面积超过2000平方米的宗教活动场所</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bottom w:val="single" w:sz="4" w:space="0" w:color="auto"/>
            </w:tcBorders>
            <w:vAlign w:val="center"/>
          </w:tcPr>
          <w:p w:rsidR="00E11988" w:rsidRDefault="00D77190">
            <w:pPr>
              <w:pStyle w:val="TableText"/>
              <w:spacing w:line="240" w:lineRule="exact"/>
              <w:ind w:firstLine="23"/>
              <w:rPr>
                <w:lang w:eastAsia="zh-CN"/>
              </w:rPr>
            </w:pPr>
            <w:r>
              <w:rPr>
                <w:spacing w:val="6"/>
                <w:lang w:eastAsia="zh-CN"/>
              </w:rPr>
              <w:t>□8、发电厂（站）和电网经营企业</w:t>
            </w:r>
          </w:p>
        </w:tc>
        <w:tc>
          <w:tcPr>
            <w:tcW w:w="7541" w:type="dxa"/>
            <w:gridSpan w:val="6"/>
            <w:vAlign w:val="center"/>
          </w:tcPr>
          <w:p w:rsidR="00E11988" w:rsidRDefault="00D77190">
            <w:pPr>
              <w:pStyle w:val="TableText"/>
              <w:spacing w:line="240" w:lineRule="exact"/>
              <w:ind w:firstLine="26"/>
              <w:rPr>
                <w:lang w:eastAsia="zh-CN"/>
              </w:rPr>
            </w:pPr>
            <w:r>
              <w:rPr>
                <w:spacing w:val="4"/>
                <w:lang w:eastAsia="zh-CN"/>
              </w:rPr>
              <w:t>□100MW以上的火力发电厂、50MW以上的水力发电厂</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tcPr>
          <w:p w:rsidR="00E11988" w:rsidRDefault="00E11988">
            <w:pPr>
              <w:spacing w:line="240" w:lineRule="exact"/>
              <w:rPr>
                <w:lang w:eastAsia="zh-CN"/>
              </w:rPr>
            </w:pPr>
          </w:p>
        </w:tc>
        <w:tc>
          <w:tcPr>
            <w:tcW w:w="7541" w:type="dxa"/>
            <w:gridSpan w:val="6"/>
            <w:vAlign w:val="center"/>
          </w:tcPr>
          <w:p w:rsidR="00E11988" w:rsidRDefault="00D77190">
            <w:pPr>
              <w:pStyle w:val="TableText"/>
              <w:spacing w:line="240" w:lineRule="exact"/>
              <w:rPr>
                <w:lang w:eastAsia="zh-CN"/>
              </w:rPr>
            </w:pPr>
            <w:r>
              <w:rPr>
                <w:spacing w:val="-5"/>
                <w:lang w:eastAsia="zh-CN"/>
              </w:rPr>
              <w:t>□承担省、市、县（区）电力调度单位</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tcPr>
          <w:p w:rsidR="00E11988" w:rsidRDefault="00E11988">
            <w:pPr>
              <w:spacing w:line="240" w:lineRule="exact"/>
              <w:rPr>
                <w:lang w:eastAsia="zh-CN"/>
              </w:rPr>
            </w:pPr>
          </w:p>
        </w:tc>
        <w:tc>
          <w:tcPr>
            <w:tcW w:w="7541" w:type="dxa"/>
            <w:gridSpan w:val="6"/>
            <w:vAlign w:val="center"/>
          </w:tcPr>
          <w:p w:rsidR="00E11988" w:rsidRDefault="00D77190">
            <w:pPr>
              <w:pStyle w:val="TableText"/>
              <w:spacing w:line="240" w:lineRule="exact"/>
              <w:rPr>
                <w:lang w:eastAsia="zh-CN"/>
              </w:rPr>
            </w:pPr>
            <w:r>
              <w:rPr>
                <w:spacing w:val="1"/>
                <w:lang w:eastAsia="zh-CN"/>
              </w:rPr>
              <w:t>□交流330千伏及以上、直流±500千伏及以上变电站</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tcPr>
          <w:p w:rsidR="00E11988" w:rsidRDefault="00E11988">
            <w:pPr>
              <w:spacing w:line="240" w:lineRule="exact"/>
              <w:rPr>
                <w:lang w:eastAsia="zh-CN"/>
              </w:rPr>
            </w:pPr>
          </w:p>
        </w:tc>
        <w:tc>
          <w:tcPr>
            <w:tcW w:w="7541" w:type="dxa"/>
            <w:gridSpan w:val="6"/>
            <w:vAlign w:val="center"/>
          </w:tcPr>
          <w:p w:rsidR="00E11988" w:rsidRDefault="00D77190">
            <w:pPr>
              <w:pStyle w:val="TableText"/>
              <w:spacing w:line="240" w:lineRule="exact"/>
              <w:rPr>
                <w:lang w:eastAsia="zh-CN"/>
              </w:rPr>
            </w:pPr>
            <w:r>
              <w:rPr>
                <w:spacing w:val="3"/>
                <w:lang w:eastAsia="zh-CN"/>
              </w:rPr>
              <w:t>□储能电站</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bottom w:val="single" w:sz="4" w:space="0" w:color="auto"/>
            </w:tcBorders>
            <w:vAlign w:val="center"/>
          </w:tcPr>
          <w:p w:rsidR="00E11988" w:rsidRDefault="00D77190">
            <w:pPr>
              <w:pStyle w:val="TableText"/>
              <w:spacing w:line="240" w:lineRule="exact"/>
              <w:ind w:firstLine="12"/>
              <w:rPr>
                <w:lang w:eastAsia="zh-CN"/>
              </w:rPr>
            </w:pPr>
            <w:r>
              <w:rPr>
                <w:spacing w:val="6"/>
                <w:lang w:eastAsia="zh-CN"/>
              </w:rPr>
              <w:t>□9、易燃易爆化学物品的生产、充装、存储、供应、销售单位</w:t>
            </w:r>
          </w:p>
        </w:tc>
        <w:tc>
          <w:tcPr>
            <w:tcW w:w="7541" w:type="dxa"/>
            <w:gridSpan w:val="6"/>
            <w:vAlign w:val="center"/>
          </w:tcPr>
          <w:p w:rsidR="00E11988" w:rsidRDefault="00D77190">
            <w:pPr>
              <w:pStyle w:val="TableText"/>
              <w:spacing w:line="240" w:lineRule="exact"/>
              <w:rPr>
                <w:lang w:eastAsia="zh-CN"/>
              </w:rPr>
            </w:pPr>
            <w:r>
              <w:rPr>
                <w:rFonts w:hint="eastAsia"/>
                <w:spacing w:val="3"/>
                <w:lang w:eastAsia="zh-CN"/>
              </w:rPr>
              <w:t>□</w:t>
            </w:r>
            <w:r>
              <w:rPr>
                <w:spacing w:val="3"/>
                <w:lang w:eastAsia="zh-CN"/>
              </w:rPr>
              <w:t>工艺装置占地面积超过5000平方米的石化、煤化等化工单位</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tcPr>
          <w:p w:rsidR="00E11988" w:rsidRDefault="00E11988">
            <w:pPr>
              <w:pStyle w:val="TableText"/>
              <w:spacing w:line="240" w:lineRule="exact"/>
              <w:ind w:firstLine="12"/>
              <w:rPr>
                <w:spacing w:val="6"/>
                <w:lang w:eastAsia="zh-CN"/>
              </w:rPr>
            </w:pPr>
          </w:p>
        </w:tc>
        <w:tc>
          <w:tcPr>
            <w:tcW w:w="7541" w:type="dxa"/>
            <w:gridSpan w:val="6"/>
            <w:vAlign w:val="center"/>
          </w:tcPr>
          <w:p w:rsidR="00E11988" w:rsidRDefault="00D77190">
            <w:pPr>
              <w:pStyle w:val="TableText"/>
              <w:spacing w:line="240" w:lineRule="exact"/>
              <w:rPr>
                <w:spacing w:val="3"/>
                <w:lang w:eastAsia="zh-CN"/>
              </w:rPr>
            </w:pPr>
            <w:r>
              <w:rPr>
                <w:rFonts w:hint="eastAsia"/>
                <w:spacing w:val="3"/>
                <w:lang w:eastAsia="zh-CN"/>
              </w:rPr>
              <w:t>□</w:t>
            </w:r>
            <w:r>
              <w:rPr>
                <w:spacing w:val="3"/>
                <w:lang w:eastAsia="zh-CN"/>
              </w:rPr>
              <w:t>总建筑面积超过1500平方米的甲类厂房，或者总建筑面积超过2000平方米的甲、乙类厂房</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tcPr>
          <w:p w:rsidR="00E11988" w:rsidRDefault="00E11988">
            <w:pPr>
              <w:pStyle w:val="TableText"/>
              <w:spacing w:line="240" w:lineRule="exact"/>
              <w:ind w:firstLine="12"/>
              <w:rPr>
                <w:spacing w:val="6"/>
                <w:lang w:eastAsia="zh-CN"/>
              </w:rPr>
            </w:pPr>
          </w:p>
        </w:tc>
        <w:tc>
          <w:tcPr>
            <w:tcW w:w="7541" w:type="dxa"/>
            <w:gridSpan w:val="6"/>
            <w:vAlign w:val="center"/>
          </w:tcPr>
          <w:p w:rsidR="00E11988" w:rsidRDefault="00D77190">
            <w:pPr>
              <w:pStyle w:val="TableText"/>
              <w:spacing w:line="240" w:lineRule="exact"/>
              <w:rPr>
                <w:spacing w:val="3"/>
                <w:lang w:eastAsia="zh-CN"/>
              </w:rPr>
            </w:pPr>
            <w:r>
              <w:rPr>
                <w:rFonts w:hint="eastAsia"/>
                <w:spacing w:val="3"/>
                <w:lang w:eastAsia="zh-CN"/>
              </w:rPr>
              <w:t>□总容量500立方米以上的可燃气体灌装站、调压站</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tcPr>
          <w:p w:rsidR="00E11988" w:rsidRDefault="00E11988">
            <w:pPr>
              <w:pStyle w:val="TableText"/>
              <w:spacing w:line="240" w:lineRule="exact"/>
              <w:ind w:firstLine="12"/>
              <w:rPr>
                <w:spacing w:val="6"/>
                <w:lang w:eastAsia="zh-CN"/>
              </w:rPr>
            </w:pPr>
          </w:p>
        </w:tc>
        <w:tc>
          <w:tcPr>
            <w:tcW w:w="7541" w:type="dxa"/>
            <w:gridSpan w:val="6"/>
            <w:vAlign w:val="center"/>
          </w:tcPr>
          <w:p w:rsidR="00E11988" w:rsidRDefault="00D77190">
            <w:pPr>
              <w:pStyle w:val="TableText"/>
              <w:spacing w:line="240" w:lineRule="exact"/>
              <w:rPr>
                <w:spacing w:val="3"/>
                <w:lang w:eastAsia="zh-CN"/>
              </w:rPr>
            </w:pPr>
            <w:r>
              <w:rPr>
                <w:rFonts w:hint="eastAsia"/>
                <w:spacing w:val="3"/>
                <w:lang w:eastAsia="zh-CN"/>
              </w:rPr>
              <w:t>□储存易燃易爆化学物品的专用仓库（堆场、储罐场所）</w:t>
            </w:r>
          </w:p>
          <w:p w:rsidR="00E11988" w:rsidRDefault="00D77190">
            <w:pPr>
              <w:pStyle w:val="TableText"/>
              <w:spacing w:line="240" w:lineRule="exact"/>
              <w:rPr>
                <w:spacing w:val="3"/>
                <w:lang w:eastAsia="zh-CN"/>
              </w:rPr>
            </w:pPr>
            <w:r>
              <w:rPr>
                <w:rFonts w:hint="eastAsia"/>
                <w:spacing w:val="3"/>
                <w:lang w:eastAsia="zh-CN"/>
              </w:rPr>
              <w:t>（1）单座容积超过5000立方米或者总容积超过10000立方米的甲乙类储罐</w:t>
            </w:r>
          </w:p>
          <w:p w:rsidR="00E11988" w:rsidRDefault="00D77190">
            <w:pPr>
              <w:pStyle w:val="TableText"/>
              <w:spacing w:line="240" w:lineRule="exact"/>
              <w:rPr>
                <w:spacing w:val="3"/>
                <w:lang w:eastAsia="zh-CN"/>
              </w:rPr>
            </w:pPr>
            <w:r>
              <w:rPr>
                <w:rFonts w:hint="eastAsia"/>
                <w:spacing w:val="3"/>
                <w:lang w:eastAsia="zh-CN"/>
              </w:rPr>
              <w:t>（2）单座容积超过500立方米或者总容积超过2000立方米的液化烃（含液化石油气）储罐</w:t>
            </w:r>
          </w:p>
          <w:p w:rsidR="00E11988" w:rsidRDefault="00D77190">
            <w:pPr>
              <w:pStyle w:val="TableText"/>
              <w:spacing w:line="240" w:lineRule="exact"/>
              <w:rPr>
                <w:spacing w:val="3"/>
                <w:lang w:eastAsia="zh-CN"/>
              </w:rPr>
            </w:pPr>
            <w:r>
              <w:rPr>
                <w:rFonts w:hint="eastAsia"/>
                <w:spacing w:val="3"/>
                <w:lang w:eastAsia="zh-CN"/>
              </w:rPr>
              <w:t>（3）总建筑面积超过750平方米的甲类仓库，或者总建筑面积超过2000平方米的甲、乙类仓库</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bottom w:val="single" w:sz="4" w:space="0" w:color="auto"/>
            </w:tcBorders>
            <w:vAlign w:val="center"/>
          </w:tcPr>
          <w:p w:rsidR="00E11988" w:rsidRDefault="00D77190">
            <w:pPr>
              <w:pStyle w:val="TableText"/>
              <w:spacing w:line="240" w:lineRule="exact"/>
            </w:pPr>
            <w:r>
              <w:rPr>
                <w:spacing w:val="-3"/>
              </w:rPr>
              <w:t>□10、生产、加工企业</w:t>
            </w:r>
          </w:p>
        </w:tc>
        <w:tc>
          <w:tcPr>
            <w:tcW w:w="7541" w:type="dxa"/>
            <w:gridSpan w:val="6"/>
            <w:vAlign w:val="center"/>
          </w:tcPr>
          <w:p w:rsidR="00E11988" w:rsidRDefault="00D77190">
            <w:pPr>
              <w:pStyle w:val="TableText"/>
              <w:spacing w:line="240" w:lineRule="exact"/>
              <w:rPr>
                <w:lang w:eastAsia="zh-CN"/>
              </w:rPr>
            </w:pPr>
            <w:r>
              <w:rPr>
                <w:rFonts w:hint="eastAsia"/>
                <w:spacing w:val="2"/>
                <w:lang w:eastAsia="zh-CN"/>
              </w:rPr>
              <w:t>□</w:t>
            </w:r>
            <w:r>
              <w:rPr>
                <w:spacing w:val="2"/>
                <w:lang w:eastAsia="zh-CN"/>
              </w:rPr>
              <w:t>生产车间员工在100人以上的服装、鞋帽、玩具、木制品、家具、塑料、食品加工和纺织、印染等劳动密集型企业</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vAlign w:val="center"/>
          </w:tcPr>
          <w:p w:rsidR="00E11988" w:rsidRDefault="00E11988">
            <w:pPr>
              <w:pStyle w:val="TableText"/>
              <w:spacing w:line="240" w:lineRule="exact"/>
              <w:rPr>
                <w:spacing w:val="-3"/>
              </w:rPr>
            </w:pPr>
          </w:p>
        </w:tc>
        <w:tc>
          <w:tcPr>
            <w:tcW w:w="7541" w:type="dxa"/>
            <w:gridSpan w:val="6"/>
            <w:vAlign w:val="center"/>
          </w:tcPr>
          <w:p w:rsidR="00E11988" w:rsidRDefault="00D77190">
            <w:pPr>
              <w:pStyle w:val="TableText"/>
              <w:spacing w:line="240" w:lineRule="exact"/>
              <w:rPr>
                <w:spacing w:val="2"/>
                <w:lang w:eastAsia="zh-CN"/>
              </w:rPr>
            </w:pPr>
            <w:r>
              <w:rPr>
                <w:rFonts w:hint="eastAsia"/>
                <w:spacing w:val="2"/>
                <w:lang w:eastAsia="zh-CN"/>
              </w:rPr>
              <w:t>□总建筑面积在2000平方米（西安5000平方米）以上的洁净厂房、电子厂房</w:t>
            </w:r>
          </w:p>
        </w:tc>
      </w:tr>
      <w:tr w:rsidR="00E11988">
        <w:trPr>
          <w:trHeight w:val="329"/>
          <w:jc w:val="center"/>
        </w:trPr>
        <w:tc>
          <w:tcPr>
            <w:tcW w:w="544" w:type="dxa"/>
            <w:vMerge/>
            <w:tcBorders>
              <w:top w:val="single" w:sz="4" w:space="0" w:color="auto"/>
              <w:left w:val="single" w:sz="4" w:space="0" w:color="auto"/>
              <w:bottom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bottom w:val="single" w:sz="4" w:space="0" w:color="auto"/>
            </w:tcBorders>
            <w:vAlign w:val="center"/>
          </w:tcPr>
          <w:p w:rsidR="00E11988" w:rsidRDefault="00E11988">
            <w:pPr>
              <w:pStyle w:val="TableText"/>
              <w:spacing w:line="240" w:lineRule="exact"/>
              <w:rPr>
                <w:spacing w:val="-3"/>
              </w:rPr>
            </w:pPr>
          </w:p>
        </w:tc>
        <w:tc>
          <w:tcPr>
            <w:tcW w:w="7541" w:type="dxa"/>
            <w:gridSpan w:val="6"/>
            <w:vAlign w:val="center"/>
          </w:tcPr>
          <w:p w:rsidR="00E11988" w:rsidRDefault="00D77190">
            <w:pPr>
              <w:pStyle w:val="TableText"/>
              <w:spacing w:line="240" w:lineRule="exact"/>
              <w:rPr>
                <w:spacing w:val="2"/>
                <w:lang w:eastAsia="zh-CN"/>
              </w:rPr>
            </w:pPr>
            <w:r>
              <w:rPr>
                <w:rFonts w:hint="eastAsia"/>
                <w:spacing w:val="2"/>
                <w:lang w:eastAsia="zh-CN"/>
              </w:rPr>
              <w:t>□总建筑面积在6000平方米（西安10000平方米）以上的丙类厂房</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jc w:val="both"/>
              <w:rPr>
                <w:lang w:eastAsia="zh-CN"/>
              </w:rPr>
            </w:pPr>
            <w:r>
              <w:rPr>
                <w:spacing w:val="-3"/>
                <w:lang w:eastAsia="zh-CN"/>
              </w:rPr>
              <w:t>□11、重要的科研单位</w:t>
            </w:r>
          </w:p>
        </w:tc>
        <w:tc>
          <w:tcPr>
            <w:tcW w:w="7541" w:type="dxa"/>
            <w:gridSpan w:val="6"/>
            <w:tcBorders>
              <w:left w:val="single" w:sz="4" w:space="0" w:color="auto"/>
            </w:tcBorders>
            <w:vAlign w:val="center"/>
          </w:tcPr>
          <w:p w:rsidR="00E11988" w:rsidRDefault="00D77190">
            <w:pPr>
              <w:pStyle w:val="TableText"/>
              <w:spacing w:line="240" w:lineRule="exact"/>
              <w:rPr>
                <w:lang w:eastAsia="zh-CN"/>
              </w:rPr>
            </w:pPr>
            <w:r>
              <w:rPr>
                <w:spacing w:val="3"/>
                <w:lang w:eastAsia="zh-CN"/>
              </w:rPr>
              <w:t>□国家和省级科研单位</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rPr>
                <w:lang w:eastAsia="zh-CN"/>
              </w:rPr>
            </w:pPr>
            <w:r>
              <w:rPr>
                <w:spacing w:val="4"/>
                <w:lang w:eastAsia="zh-CN"/>
              </w:rPr>
              <w:t>□负责国家重点科研项目的科研单位</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rPr>
                <w:lang w:eastAsia="zh-CN"/>
              </w:rPr>
            </w:pPr>
            <w:r>
              <w:rPr>
                <w:spacing w:val="2"/>
                <w:lang w:eastAsia="zh-CN"/>
              </w:rPr>
              <w:t>□储存易燃易爆化学危险物品（甲、乙类）超过300公斤的科研单位</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pPr>
            <w:r>
              <w:rPr>
                <w:rFonts w:hint="eastAsia"/>
                <w:lang w:eastAsia="zh-CN"/>
              </w:rPr>
              <w:t>□</w:t>
            </w:r>
            <w:r>
              <w:t>12、高层公共建筑、地下铁道、地下观光隧道、粮、棉、木材、百货等物资仓库和堆场</w:t>
            </w:r>
          </w:p>
        </w:tc>
        <w:tc>
          <w:tcPr>
            <w:tcW w:w="7541" w:type="dxa"/>
            <w:gridSpan w:val="6"/>
            <w:tcBorders>
              <w:left w:val="single" w:sz="4" w:space="0" w:color="auto"/>
            </w:tcBorders>
            <w:vAlign w:val="center"/>
          </w:tcPr>
          <w:p w:rsidR="00E11988" w:rsidRDefault="00D77190">
            <w:pPr>
              <w:pStyle w:val="TableText"/>
              <w:spacing w:line="240" w:lineRule="exact"/>
              <w:ind w:firstLine="22"/>
              <w:rPr>
                <w:lang w:eastAsia="zh-CN"/>
              </w:rPr>
            </w:pPr>
            <w:r>
              <w:rPr>
                <w:spacing w:val="2"/>
                <w:lang w:eastAsia="zh-CN"/>
              </w:rPr>
              <w:t>□超高层公共建筑、设有符合重点单位界定标准公众聚集场所的一类高层公共建筑</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pStyle w:val="TableText"/>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ind w:firstLine="22"/>
              <w:rPr>
                <w:spacing w:val="2"/>
                <w:lang w:eastAsia="zh-CN"/>
              </w:rPr>
            </w:pPr>
            <w:r>
              <w:rPr>
                <w:spacing w:val="2"/>
                <w:lang w:eastAsia="zh-CN"/>
              </w:rPr>
              <w:t>□城市地下铁道、地下观光隧道等地下公共建筑和城市重要的交通隧道</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pStyle w:val="TableText"/>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ind w:firstLine="22"/>
              <w:rPr>
                <w:spacing w:val="2"/>
                <w:lang w:eastAsia="zh-CN"/>
              </w:rPr>
            </w:pPr>
            <w:r>
              <w:rPr>
                <w:spacing w:val="2"/>
                <w:lang w:eastAsia="zh-CN"/>
              </w:rPr>
              <w:t>□国家储备粮库、总数量10000吨以上的其他粮油仓库</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pStyle w:val="TableText"/>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ind w:firstLine="22"/>
              <w:rPr>
                <w:spacing w:val="2"/>
                <w:lang w:eastAsia="zh-CN"/>
              </w:rPr>
            </w:pPr>
            <w:r>
              <w:rPr>
                <w:spacing w:val="2"/>
                <w:lang w:eastAsia="zh-CN"/>
              </w:rPr>
              <w:t>□总储量500吨以上的棉库</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pStyle w:val="TableText"/>
              <w:spacing w:line="240" w:lineRule="exact"/>
              <w:rPr>
                <w:lang w:eastAsia="zh-CN"/>
              </w:rPr>
            </w:pPr>
          </w:p>
        </w:tc>
        <w:tc>
          <w:tcPr>
            <w:tcW w:w="7541" w:type="dxa"/>
            <w:gridSpan w:val="6"/>
            <w:tcBorders>
              <w:left w:val="single" w:sz="4" w:space="0" w:color="auto"/>
            </w:tcBorders>
            <w:vAlign w:val="center"/>
          </w:tcPr>
          <w:p w:rsidR="00E11988" w:rsidRDefault="00D77190">
            <w:pPr>
              <w:pStyle w:val="TableText"/>
              <w:spacing w:line="240" w:lineRule="exact"/>
              <w:ind w:firstLine="22"/>
              <w:rPr>
                <w:spacing w:val="2"/>
                <w:lang w:eastAsia="zh-CN"/>
              </w:rPr>
            </w:pPr>
            <w:r>
              <w:rPr>
                <w:spacing w:val="2"/>
                <w:lang w:eastAsia="zh-CN"/>
              </w:rPr>
              <w:t>□总储量在10000立方米以上的木材堆场</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rsidR="00E11988" w:rsidRDefault="00E11988">
            <w:pPr>
              <w:pStyle w:val="TableText"/>
              <w:spacing w:line="240" w:lineRule="exact"/>
              <w:rPr>
                <w:lang w:eastAsia="zh-CN"/>
              </w:rPr>
            </w:pPr>
          </w:p>
        </w:tc>
        <w:tc>
          <w:tcPr>
            <w:tcW w:w="7541" w:type="dxa"/>
            <w:gridSpan w:val="6"/>
            <w:tcBorders>
              <w:left w:val="single" w:sz="4" w:space="0" w:color="auto"/>
              <w:bottom w:val="single" w:sz="4" w:space="0" w:color="auto"/>
            </w:tcBorders>
            <w:vAlign w:val="center"/>
          </w:tcPr>
          <w:p w:rsidR="00E11988" w:rsidRDefault="00D77190">
            <w:pPr>
              <w:pStyle w:val="TableText"/>
              <w:spacing w:line="240" w:lineRule="exact"/>
              <w:ind w:firstLine="22"/>
              <w:rPr>
                <w:spacing w:val="2"/>
                <w:lang w:eastAsia="zh-CN"/>
              </w:rPr>
            </w:pPr>
            <w:r>
              <w:rPr>
                <w:spacing w:val="2"/>
                <w:lang w:eastAsia="zh-CN"/>
              </w:rPr>
              <w:t>□单层占地面积超过12000平方米或者多层占地面积超过9600平方米的大型物流仓库</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pPr>
            <w:r>
              <w:rPr>
                <w:spacing w:val="1"/>
              </w:rPr>
              <w:t>□13、发生火灾可能性较大以及一旦发生火灾可能造成人身重大伤亡或者财产重大损失的单位</w:t>
            </w: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3"/>
                <w:lang w:eastAsia="zh-CN"/>
              </w:rPr>
              <w:t>□固定资产（建筑、设备、原材料等）价值在5亿元以上的电子、汽车、钢铁、烟草、航天、纺织、造纸工业等企业</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2"/>
                <w:lang w:eastAsia="zh-CN"/>
              </w:rPr>
              <w:t>□银行业、保险业、证券业数据处理中心</w:t>
            </w:r>
          </w:p>
        </w:tc>
      </w:tr>
      <w:tr w:rsidR="00E11988">
        <w:trPr>
          <w:trHeight w:val="329"/>
          <w:jc w:val="center"/>
        </w:trPr>
        <w:tc>
          <w:tcPr>
            <w:tcW w:w="544" w:type="dxa"/>
            <w:vMerge/>
            <w:tcBorders>
              <w:top w:val="single" w:sz="4" w:space="0" w:color="auto"/>
              <w:left w:val="single" w:sz="4" w:space="0" w:color="auto"/>
              <w:bottom w:val="single" w:sz="4" w:space="0" w:color="auto"/>
              <w:right w:val="single" w:sz="4" w:space="0" w:color="auto"/>
            </w:tcBorders>
            <w:textDirection w:val="tbRlV"/>
          </w:tcPr>
          <w:p w:rsidR="00E11988" w:rsidRDefault="00E11988">
            <w:pPr>
              <w:spacing w:line="240" w:lineRule="exact"/>
              <w:rPr>
                <w:lang w:eastAsia="zh-CN"/>
              </w:rPr>
            </w:pPr>
          </w:p>
        </w:tc>
        <w:tc>
          <w:tcPr>
            <w:tcW w:w="2433" w:type="dxa"/>
            <w:gridSpan w:val="2"/>
            <w:vMerge/>
            <w:tcBorders>
              <w:top w:val="single" w:sz="4" w:space="0" w:color="auto"/>
              <w:left w:val="single" w:sz="4" w:space="0" w:color="auto"/>
              <w:bottom w:val="single" w:sz="4" w:space="0" w:color="auto"/>
              <w:right w:val="single" w:sz="4" w:space="0" w:color="auto"/>
            </w:tcBorders>
          </w:tcPr>
          <w:p w:rsidR="00E11988" w:rsidRDefault="00E11988">
            <w:pPr>
              <w:spacing w:line="240" w:lineRule="exact"/>
              <w:rPr>
                <w:lang w:eastAsia="zh-CN"/>
              </w:rPr>
            </w:pPr>
          </w:p>
        </w:tc>
        <w:tc>
          <w:tcPr>
            <w:tcW w:w="7541" w:type="dxa"/>
            <w:gridSpan w:val="6"/>
            <w:tcBorders>
              <w:top w:val="single" w:sz="4" w:space="0" w:color="auto"/>
              <w:left w:val="single" w:sz="4" w:space="0" w:color="auto"/>
              <w:bottom w:val="single" w:sz="4" w:space="0" w:color="auto"/>
              <w:right w:val="single" w:sz="4" w:space="0" w:color="auto"/>
            </w:tcBorders>
            <w:vAlign w:val="center"/>
          </w:tcPr>
          <w:p w:rsidR="00E11988" w:rsidRDefault="00D77190">
            <w:pPr>
              <w:pStyle w:val="TableText"/>
              <w:spacing w:line="240" w:lineRule="exact"/>
              <w:rPr>
                <w:lang w:eastAsia="zh-CN"/>
              </w:rPr>
            </w:pPr>
            <w:r>
              <w:rPr>
                <w:spacing w:val="4"/>
                <w:lang w:eastAsia="zh-CN"/>
              </w:rPr>
              <w:t>□各银行在陕的省级分支机构</w:t>
            </w:r>
          </w:p>
        </w:tc>
      </w:tr>
      <w:tr w:rsidR="00E11988">
        <w:trPr>
          <w:trHeight w:val="2297"/>
          <w:jc w:val="center"/>
        </w:trPr>
        <w:tc>
          <w:tcPr>
            <w:tcW w:w="10518" w:type="dxa"/>
            <w:gridSpan w:val="9"/>
            <w:tcBorders>
              <w:top w:val="single" w:sz="4" w:space="0" w:color="auto"/>
              <w:left w:val="single" w:sz="4" w:space="0" w:color="auto"/>
              <w:bottom w:val="single" w:sz="4" w:space="0" w:color="auto"/>
              <w:right w:val="single" w:sz="4" w:space="0" w:color="auto"/>
            </w:tcBorders>
          </w:tcPr>
          <w:p w:rsidR="00E11988" w:rsidRDefault="00E11988">
            <w:pPr>
              <w:spacing w:line="264" w:lineRule="auto"/>
              <w:rPr>
                <w:lang w:eastAsia="zh-CN"/>
              </w:rPr>
            </w:pPr>
          </w:p>
          <w:p w:rsidR="00E11988" w:rsidRDefault="00D77190">
            <w:pPr>
              <w:pStyle w:val="TableText"/>
              <w:spacing w:before="65" w:line="223" w:lineRule="auto"/>
              <w:ind w:left="120" w:right="104" w:firstLine="406"/>
              <w:rPr>
                <w:lang w:eastAsia="zh-CN"/>
              </w:rPr>
            </w:pPr>
            <w:r>
              <w:rPr>
                <w:spacing w:val="2"/>
                <w:lang w:eastAsia="zh-CN"/>
              </w:rPr>
              <w:t>根据《</w:t>
            </w:r>
            <w:r>
              <w:rPr>
                <w:rFonts w:hint="eastAsia"/>
                <w:spacing w:val="2"/>
                <w:lang w:eastAsia="zh-CN"/>
              </w:rPr>
              <w:t>陕西</w:t>
            </w:r>
            <w:r>
              <w:rPr>
                <w:spacing w:val="2"/>
                <w:lang w:eastAsia="zh-CN"/>
              </w:rPr>
              <w:t>省消防安全重点单位</w:t>
            </w:r>
            <w:r>
              <w:rPr>
                <w:spacing w:val="1"/>
                <w:lang w:eastAsia="zh-CN"/>
              </w:rPr>
              <w:t>界定标准</w:t>
            </w:r>
            <w:r>
              <w:rPr>
                <w:rFonts w:hint="eastAsia"/>
                <w:spacing w:val="1"/>
                <w:lang w:eastAsia="zh-CN"/>
              </w:rPr>
              <w:t>（试行）</w:t>
            </w:r>
            <w:r>
              <w:rPr>
                <w:spacing w:val="1"/>
                <w:lang w:eastAsia="zh-CN"/>
              </w:rPr>
              <w:t>》，我单位属消防安全重点单位，特此</w:t>
            </w:r>
            <w:r>
              <w:rPr>
                <w:lang w:eastAsia="zh-CN"/>
              </w:rPr>
              <w:t>申报。</w:t>
            </w:r>
          </w:p>
          <w:p w:rsidR="00E11988" w:rsidRDefault="00D77190">
            <w:pPr>
              <w:pStyle w:val="TableText"/>
              <w:spacing w:before="170" w:line="224" w:lineRule="auto"/>
              <w:ind w:left="4959"/>
              <w:rPr>
                <w:lang w:eastAsia="zh-CN"/>
              </w:rPr>
            </w:pPr>
            <w:r>
              <w:rPr>
                <w:spacing w:val="3"/>
                <w:lang w:eastAsia="zh-CN"/>
              </w:rPr>
              <w:t>单位（盖章）</w:t>
            </w:r>
          </w:p>
          <w:p w:rsidR="00E11988" w:rsidRDefault="00E11988">
            <w:pPr>
              <w:spacing w:line="269" w:lineRule="auto"/>
              <w:rPr>
                <w:lang w:eastAsia="zh-CN"/>
              </w:rPr>
            </w:pPr>
            <w:bookmarkStart w:id="0" w:name="_GoBack"/>
            <w:bookmarkEnd w:id="0"/>
          </w:p>
          <w:p w:rsidR="00E11988" w:rsidRDefault="00D77190">
            <w:pPr>
              <w:pStyle w:val="TableText"/>
              <w:spacing w:before="65" w:line="226" w:lineRule="auto"/>
              <w:ind w:left="4961"/>
              <w:rPr>
                <w:lang w:eastAsia="zh-CN"/>
              </w:rPr>
            </w:pPr>
            <w:r>
              <w:rPr>
                <w:spacing w:val="3"/>
                <w:lang w:eastAsia="zh-CN"/>
              </w:rPr>
              <w:t>法定代表人（签名）</w:t>
            </w:r>
          </w:p>
          <w:p w:rsidR="00E11988" w:rsidRDefault="00E11988">
            <w:pPr>
              <w:spacing w:line="267" w:lineRule="auto"/>
              <w:rPr>
                <w:lang w:eastAsia="zh-CN"/>
              </w:rPr>
            </w:pPr>
          </w:p>
          <w:p w:rsidR="00E11988" w:rsidRDefault="00D77190" w:rsidP="00AB6F4F">
            <w:pPr>
              <w:pStyle w:val="TableText"/>
              <w:spacing w:line="225" w:lineRule="auto"/>
              <w:ind w:firstLineChars="3100" w:firstLine="6076"/>
            </w:pPr>
            <w:r>
              <w:rPr>
                <w:spacing w:val="-4"/>
              </w:rPr>
              <w:t>年</w:t>
            </w:r>
            <w:r>
              <w:rPr>
                <w:rFonts w:hint="eastAsia"/>
                <w:spacing w:val="-4"/>
                <w:lang w:eastAsia="zh-CN"/>
              </w:rPr>
              <w:t xml:space="preserve">  </w:t>
            </w:r>
            <w:r>
              <w:rPr>
                <w:spacing w:val="-4"/>
              </w:rPr>
              <w:t>月</w:t>
            </w:r>
            <w:r>
              <w:rPr>
                <w:rFonts w:hint="eastAsia"/>
                <w:spacing w:val="-4"/>
                <w:lang w:eastAsia="zh-CN"/>
              </w:rPr>
              <w:t xml:space="preserve">  </w:t>
            </w:r>
            <w:r>
              <w:rPr>
                <w:spacing w:val="-4"/>
              </w:rPr>
              <w:t>日</w:t>
            </w:r>
          </w:p>
        </w:tc>
      </w:tr>
    </w:tbl>
    <w:p w:rsidR="00E11988" w:rsidRDefault="00D77190">
      <w:pPr>
        <w:spacing w:line="222" w:lineRule="auto"/>
        <w:rPr>
          <w:rFonts w:ascii="仿宋" w:eastAsia="仿宋" w:hAnsi="仿宋" w:cs="仿宋"/>
          <w:sz w:val="20"/>
          <w:szCs w:val="20"/>
          <w:lang w:eastAsia="zh-CN"/>
        </w:rPr>
      </w:pPr>
      <w:r>
        <w:rPr>
          <w:rFonts w:ascii="仿宋" w:eastAsia="仿宋" w:hAnsi="仿宋" w:cs="仿宋"/>
          <w:spacing w:val="4"/>
          <w:sz w:val="20"/>
          <w:szCs w:val="20"/>
          <w:lang w:eastAsia="zh-CN"/>
        </w:rPr>
        <w:t>注：①此表由符合分类标准且具有独立法人或独立经营资格的单位填报。</w:t>
      </w:r>
    </w:p>
    <w:p w:rsidR="00E11988" w:rsidRDefault="00D77190" w:rsidP="00E11988">
      <w:pPr>
        <w:spacing w:line="222" w:lineRule="auto"/>
        <w:ind w:firstLineChars="200" w:firstLine="404"/>
        <w:rPr>
          <w:rFonts w:ascii="仿宋" w:eastAsia="仿宋" w:hAnsi="仿宋" w:cs="仿宋"/>
          <w:sz w:val="20"/>
          <w:szCs w:val="20"/>
          <w:lang w:eastAsia="zh-CN"/>
        </w:rPr>
      </w:pPr>
      <w:r>
        <w:rPr>
          <w:rFonts w:ascii="仿宋" w:eastAsia="仿宋" w:hAnsi="仿宋" w:cs="仿宋"/>
          <w:spacing w:val="2"/>
          <w:sz w:val="20"/>
          <w:szCs w:val="20"/>
          <w:lang w:eastAsia="zh-CN"/>
        </w:rPr>
        <w:t>②申报单位在主类栏中选择最核实的一项打“√”在分类栏中所有涉及项均打“√”。</w:t>
      </w:r>
    </w:p>
    <w:sectPr w:rsidR="00E11988" w:rsidSect="00E11988">
      <w:pgSz w:w="11906" w:h="16839"/>
      <w:pgMar w:top="1431" w:right="818" w:bottom="1984" w:left="8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D1" w:rsidRDefault="00D230D1" w:rsidP="00AB6F4F">
      <w:r>
        <w:separator/>
      </w:r>
    </w:p>
  </w:endnote>
  <w:endnote w:type="continuationSeparator" w:id="0">
    <w:p w:rsidR="00D230D1" w:rsidRDefault="00D230D1" w:rsidP="00AB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D1" w:rsidRDefault="00D230D1" w:rsidP="00AB6F4F">
      <w:r>
        <w:separator/>
      </w:r>
    </w:p>
  </w:footnote>
  <w:footnote w:type="continuationSeparator" w:id="0">
    <w:p w:rsidR="00D230D1" w:rsidRDefault="00D230D1" w:rsidP="00AB6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YjJjMjg5YWYwZTQ4NDBlMzg5MTgxMzlhOTY2NjM4Y2EifQ=="/>
  </w:docVars>
  <w:rsids>
    <w:rsidRoot w:val="007B4D75"/>
    <w:rsid w:val="0013314D"/>
    <w:rsid w:val="00554FE4"/>
    <w:rsid w:val="007B4D75"/>
    <w:rsid w:val="00AB6F4F"/>
    <w:rsid w:val="00D230D1"/>
    <w:rsid w:val="00D77190"/>
    <w:rsid w:val="00E11988"/>
    <w:rsid w:val="00F75D56"/>
    <w:rsid w:val="08837FC5"/>
    <w:rsid w:val="0E981627"/>
    <w:rsid w:val="1093643F"/>
    <w:rsid w:val="2ADB33FB"/>
    <w:rsid w:val="30A54792"/>
    <w:rsid w:val="33962A97"/>
    <w:rsid w:val="3CF86493"/>
    <w:rsid w:val="5C1E2A49"/>
    <w:rsid w:val="78592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E11988"/>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E11988"/>
    <w:pPr>
      <w:spacing w:line="360" w:lineRule="auto"/>
      <w:ind w:right="600"/>
    </w:pPr>
    <w:rPr>
      <w:rFonts w:ascii="仿宋_GB2312" w:eastAsia="仿宋_GB2312" w:hAnsi="Courier New" w:cs="仿宋_GB2312"/>
    </w:rPr>
  </w:style>
  <w:style w:type="paragraph" w:styleId="a4">
    <w:name w:val="footer"/>
    <w:basedOn w:val="a"/>
    <w:link w:val="Char"/>
    <w:qFormat/>
    <w:rsid w:val="00E11988"/>
    <w:pPr>
      <w:tabs>
        <w:tab w:val="center" w:pos="4153"/>
        <w:tab w:val="right" w:pos="8306"/>
      </w:tabs>
    </w:pPr>
    <w:rPr>
      <w:sz w:val="18"/>
      <w:szCs w:val="18"/>
    </w:rPr>
  </w:style>
  <w:style w:type="paragraph" w:styleId="a5">
    <w:name w:val="header"/>
    <w:basedOn w:val="a"/>
    <w:link w:val="Char0"/>
    <w:qFormat/>
    <w:rsid w:val="00E11988"/>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rsid w:val="00E11988"/>
    <w:tblPr>
      <w:tblCellMar>
        <w:top w:w="0" w:type="dxa"/>
        <w:left w:w="0" w:type="dxa"/>
        <w:bottom w:w="0" w:type="dxa"/>
        <w:right w:w="0" w:type="dxa"/>
      </w:tblCellMar>
    </w:tblPr>
  </w:style>
  <w:style w:type="paragraph" w:customStyle="1" w:styleId="TableText">
    <w:name w:val="Table Text"/>
    <w:basedOn w:val="a"/>
    <w:semiHidden/>
    <w:qFormat/>
    <w:rsid w:val="00E11988"/>
    <w:rPr>
      <w:rFonts w:ascii="仿宋" w:eastAsia="仿宋" w:hAnsi="仿宋" w:cs="仿宋"/>
      <w:sz w:val="20"/>
      <w:szCs w:val="20"/>
    </w:rPr>
  </w:style>
  <w:style w:type="character" w:customStyle="1" w:styleId="Char0">
    <w:name w:val="页眉 Char"/>
    <w:basedOn w:val="a1"/>
    <w:link w:val="a5"/>
    <w:qFormat/>
    <w:rsid w:val="00E11988"/>
    <w:rPr>
      <w:rFonts w:eastAsia="Arial"/>
      <w:snapToGrid w:val="0"/>
      <w:color w:val="000000"/>
      <w:sz w:val="18"/>
      <w:szCs w:val="18"/>
      <w:lang w:eastAsia="en-US"/>
    </w:rPr>
  </w:style>
  <w:style w:type="character" w:customStyle="1" w:styleId="Char">
    <w:name w:val="页脚 Char"/>
    <w:basedOn w:val="a1"/>
    <w:link w:val="a4"/>
    <w:qFormat/>
    <w:rsid w:val="00E11988"/>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WPS_1681289396</dc:creator>
  <cp:lastModifiedBy>Administrator</cp:lastModifiedBy>
  <cp:revision>4</cp:revision>
  <dcterms:created xsi:type="dcterms:W3CDTF">2023-08-07T03:30:00Z</dcterms:created>
  <dcterms:modified xsi:type="dcterms:W3CDTF">2023-12-26T02:35:00Z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2023-07-31T15:53:45Z</vt:filetime>
  </property>
  <property fmtid="{D5CDD505-2E9C-101B-9397-08002B2CF9AE}" pid="4" name="KSOProductBuildVer">
    <vt:lpwstr>2052-12.1.0.15120</vt:lpwstr>
  </property>
  <property fmtid="{D5CDD505-2E9C-101B-9397-08002B2CF9AE}" pid="5" name="ICV">
    <vt:lpwstr>8D61313DF592428B847D275830B1E8E5_13</vt:lpwstr>
  </property>
</Properties>
</file>