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9D0A2B">
      <w:pPr>
        <w:jc w:val="left"/>
        <w:rPr>
          <w:rFonts w:hint="eastAsia" w:ascii="黑体" w:hAnsi="黑体" w:eastAsia="黑体" w:cs="黑体"/>
          <w:b w:val="0"/>
          <w:bCs w:val="0"/>
          <w:sz w:val="32"/>
          <w:szCs w:val="32"/>
          <w:highlight w:val="none"/>
          <w:lang w:val="en-US" w:eastAsia="zh-CN"/>
        </w:rPr>
      </w:pPr>
      <w:bookmarkStart w:id="0" w:name="_GoBack"/>
      <w:bookmarkEnd w:id="0"/>
      <w:r>
        <w:rPr>
          <w:rFonts w:hint="eastAsia" w:ascii="黑体" w:hAnsi="黑体" w:eastAsia="黑体" w:cs="黑体"/>
          <w:b w:val="0"/>
          <w:bCs w:val="0"/>
          <w:sz w:val="32"/>
          <w:szCs w:val="32"/>
          <w:highlight w:val="none"/>
          <w:lang w:val="en-US" w:eastAsia="zh-CN"/>
        </w:rPr>
        <w:t>附件1</w:t>
      </w:r>
    </w:p>
    <w:p w14:paraId="61F7C7F8">
      <w:pPr>
        <w:jc w:val="center"/>
        <w:rPr>
          <w:rFonts w:hint="eastAsia" w:ascii="黑体" w:hAnsi="黑体" w:eastAsia="黑体" w:cs="黑体"/>
          <w:sz w:val="36"/>
          <w:szCs w:val="36"/>
          <w:highlight w:val="none"/>
        </w:rPr>
      </w:pPr>
    </w:p>
    <w:p w14:paraId="56940DF5">
      <w:pPr>
        <w:jc w:val="center"/>
        <w:rPr>
          <w:rFonts w:hint="eastAsia" w:ascii="黑体" w:hAnsi="黑体" w:eastAsia="黑体" w:cs="黑体"/>
          <w:sz w:val="36"/>
          <w:szCs w:val="36"/>
          <w:highlight w:val="none"/>
        </w:rPr>
      </w:pPr>
      <w:r>
        <w:rPr>
          <w:rFonts w:hint="eastAsia" w:ascii="黑体" w:hAnsi="黑体" w:eastAsia="黑体" w:cs="黑体"/>
          <w:sz w:val="36"/>
          <w:szCs w:val="36"/>
          <w:highlight w:val="none"/>
        </w:rPr>
        <w:t>平利县</w:t>
      </w:r>
      <w:r>
        <w:rPr>
          <w:rFonts w:hint="eastAsia" w:ascii="黑体" w:hAnsi="黑体" w:eastAsia="黑体" w:cs="黑体"/>
          <w:sz w:val="36"/>
          <w:szCs w:val="36"/>
          <w:highlight w:val="none"/>
          <w:lang w:eastAsia="zh-CN"/>
        </w:rPr>
        <w:t>长安</w:t>
      </w:r>
      <w:r>
        <w:rPr>
          <w:rFonts w:hint="eastAsia" w:ascii="黑体" w:hAnsi="黑体" w:eastAsia="黑体" w:cs="黑体"/>
          <w:sz w:val="36"/>
          <w:szCs w:val="36"/>
          <w:highlight w:val="none"/>
        </w:rPr>
        <w:t>镇人民政府</w:t>
      </w:r>
    </w:p>
    <w:p w14:paraId="6D300CC8">
      <w:pPr>
        <w:jc w:val="center"/>
        <w:rPr>
          <w:rFonts w:hint="eastAsia" w:ascii="黑体" w:hAnsi="黑体" w:eastAsia="黑体" w:cs="黑体"/>
          <w:sz w:val="36"/>
          <w:szCs w:val="36"/>
          <w:highlight w:val="none"/>
          <w:lang w:val="en-US" w:eastAsia="zh-CN"/>
        </w:rPr>
      </w:pPr>
      <w:r>
        <w:rPr>
          <w:rFonts w:hint="eastAsia" w:ascii="黑体" w:hAnsi="黑体" w:eastAsia="黑体" w:cs="黑体"/>
          <w:sz w:val="36"/>
          <w:szCs w:val="36"/>
          <w:highlight w:val="none"/>
        </w:rPr>
        <w:t>20</w:t>
      </w:r>
      <w:r>
        <w:rPr>
          <w:rFonts w:hint="eastAsia" w:ascii="黑体" w:hAnsi="黑体" w:eastAsia="黑体" w:cs="黑体"/>
          <w:sz w:val="36"/>
          <w:szCs w:val="36"/>
          <w:highlight w:val="none"/>
          <w:lang w:val="en-US" w:eastAsia="zh-CN"/>
        </w:rPr>
        <w:t>24</w:t>
      </w:r>
      <w:r>
        <w:rPr>
          <w:rFonts w:hint="eastAsia" w:ascii="黑体" w:hAnsi="黑体" w:eastAsia="黑体" w:cs="黑体"/>
          <w:sz w:val="36"/>
          <w:szCs w:val="36"/>
          <w:highlight w:val="none"/>
        </w:rPr>
        <w:t>年部门</w:t>
      </w:r>
      <w:r>
        <w:rPr>
          <w:rFonts w:hint="eastAsia" w:ascii="黑体" w:hAnsi="黑体" w:eastAsia="黑体" w:cs="黑体"/>
          <w:sz w:val="36"/>
          <w:szCs w:val="36"/>
          <w:highlight w:val="none"/>
          <w:lang w:eastAsia="zh-CN"/>
        </w:rPr>
        <w:t>预算公开说明</w:t>
      </w:r>
    </w:p>
    <w:p w14:paraId="7B3EDE93">
      <w:pPr>
        <w:jc w:val="both"/>
        <w:rPr>
          <w:rFonts w:hint="eastAsia"/>
          <w:highlight w:val="none"/>
          <w:lang w:eastAsia="zh-CN"/>
        </w:rPr>
      </w:pPr>
    </w:p>
    <w:p w14:paraId="08170A88">
      <w:pPr>
        <w:jc w:val="center"/>
        <w:rPr>
          <w:rFonts w:hint="eastAsia"/>
          <w:sz w:val="36"/>
          <w:szCs w:val="36"/>
          <w:highlight w:val="none"/>
          <w:lang w:eastAsia="zh-CN"/>
        </w:rPr>
      </w:pPr>
      <w:r>
        <w:rPr>
          <w:rFonts w:hint="eastAsia"/>
          <w:b/>
          <w:bCs/>
          <w:sz w:val="36"/>
          <w:szCs w:val="36"/>
          <w:highlight w:val="none"/>
          <w:lang w:eastAsia="zh-CN"/>
        </w:rPr>
        <w:t>目录</w:t>
      </w:r>
    </w:p>
    <w:p w14:paraId="7B61571B">
      <w:pPr>
        <w:jc w:val="left"/>
        <w:rPr>
          <w:rFonts w:hint="eastAsia" w:ascii="宋体" w:hAnsi="宋体" w:eastAsia="宋体" w:cs="宋体"/>
          <w:color w:val="000000"/>
          <w:sz w:val="32"/>
          <w:szCs w:val="32"/>
          <w:highlight w:val="none"/>
          <w:lang w:val="en-US" w:eastAsia="zh-CN"/>
        </w:rPr>
      </w:pPr>
      <w:r>
        <w:rPr>
          <w:rFonts w:hint="eastAsia" w:ascii="宋体" w:hAnsi="宋体" w:eastAsia="宋体" w:cs="宋体"/>
          <w:b/>
          <w:bCs/>
          <w:color w:val="000000"/>
          <w:sz w:val="32"/>
          <w:szCs w:val="32"/>
          <w:highlight w:val="none"/>
          <w:lang w:eastAsia="zh-CN"/>
        </w:rPr>
        <w:t>第一部分</w:t>
      </w:r>
      <w:r>
        <w:rPr>
          <w:rFonts w:hint="eastAsia" w:ascii="宋体" w:hAnsi="宋体" w:eastAsia="宋体" w:cs="宋体"/>
          <w:b/>
          <w:bCs/>
          <w:color w:val="000000"/>
          <w:sz w:val="32"/>
          <w:szCs w:val="32"/>
          <w:highlight w:val="none"/>
          <w:lang w:val="en-US" w:eastAsia="zh-CN"/>
        </w:rPr>
        <w:t xml:space="preserve"> 部门概况</w:t>
      </w:r>
    </w:p>
    <w:p w14:paraId="160AC726">
      <w:pPr>
        <w:jc w:val="left"/>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lang w:eastAsia="zh-CN"/>
        </w:rPr>
        <w:t>一、</w:t>
      </w:r>
      <w:r>
        <w:rPr>
          <w:rFonts w:hint="eastAsia" w:ascii="仿宋" w:hAnsi="仿宋" w:eastAsia="仿宋" w:cs="仿宋"/>
          <w:color w:val="000000"/>
          <w:sz w:val="32"/>
          <w:szCs w:val="32"/>
          <w:highlight w:val="none"/>
        </w:rPr>
        <w:t>主要职责</w:t>
      </w:r>
      <w:r>
        <w:rPr>
          <w:rFonts w:hint="eastAsia" w:ascii="仿宋" w:hAnsi="仿宋" w:eastAsia="仿宋" w:cs="仿宋"/>
          <w:color w:val="000000"/>
          <w:sz w:val="32"/>
          <w:szCs w:val="32"/>
          <w:highlight w:val="none"/>
          <w:lang w:eastAsia="zh-CN"/>
        </w:rPr>
        <w:t>及机构设置</w:t>
      </w:r>
    </w:p>
    <w:p w14:paraId="083083F2">
      <w:pPr>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二、工作任务</w:t>
      </w:r>
    </w:p>
    <w:p w14:paraId="70DCF487">
      <w:pPr>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三、预算单位构成</w:t>
      </w:r>
    </w:p>
    <w:p w14:paraId="4ADEC558">
      <w:pPr>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四、人员情况说明</w:t>
      </w:r>
    </w:p>
    <w:p w14:paraId="18EBF281">
      <w:pPr>
        <w:rPr>
          <w:rFonts w:hint="eastAsia" w:ascii="宋体" w:hAnsi="宋体" w:eastAsia="宋体" w:cs="宋体"/>
          <w:color w:val="000000"/>
          <w:sz w:val="32"/>
          <w:szCs w:val="32"/>
          <w:highlight w:val="none"/>
          <w:lang w:val="en-US" w:eastAsia="zh-CN"/>
        </w:rPr>
      </w:pPr>
      <w:r>
        <w:rPr>
          <w:rFonts w:hint="eastAsia" w:ascii="宋体" w:hAnsi="宋体" w:eastAsia="宋体" w:cs="宋体"/>
          <w:b/>
          <w:bCs/>
          <w:color w:val="000000"/>
          <w:sz w:val="32"/>
          <w:szCs w:val="32"/>
          <w:highlight w:val="none"/>
          <w:lang w:eastAsia="zh-CN"/>
        </w:rPr>
        <w:t>第二部分</w:t>
      </w:r>
      <w:r>
        <w:rPr>
          <w:rFonts w:hint="eastAsia" w:ascii="宋体" w:hAnsi="宋体" w:eastAsia="宋体" w:cs="宋体"/>
          <w:b/>
          <w:bCs/>
          <w:color w:val="000000"/>
          <w:sz w:val="32"/>
          <w:szCs w:val="32"/>
          <w:highlight w:val="none"/>
          <w:lang w:val="en-US" w:eastAsia="zh-CN"/>
        </w:rPr>
        <w:t xml:space="preserve"> 收支情况</w:t>
      </w:r>
    </w:p>
    <w:p w14:paraId="4990C511">
      <w:pPr>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lang w:eastAsia="zh-CN"/>
        </w:rPr>
        <w:t>五、</w:t>
      </w:r>
      <w:r>
        <w:rPr>
          <w:rFonts w:hint="eastAsia" w:ascii="仿宋" w:hAnsi="仿宋" w:eastAsia="仿宋" w:cs="仿宋"/>
          <w:color w:val="000000"/>
          <w:sz w:val="32"/>
          <w:szCs w:val="32"/>
          <w:highlight w:val="none"/>
        </w:rPr>
        <w:t>收支说明</w:t>
      </w:r>
    </w:p>
    <w:p w14:paraId="74E44402">
      <w:pPr>
        <w:rPr>
          <w:rFonts w:hint="eastAsia" w:ascii="宋体" w:hAnsi="宋体" w:eastAsia="宋体" w:cs="宋体"/>
          <w:color w:val="000000"/>
          <w:sz w:val="32"/>
          <w:szCs w:val="32"/>
          <w:highlight w:val="none"/>
          <w:lang w:val="en-US" w:eastAsia="zh-CN"/>
        </w:rPr>
      </w:pPr>
      <w:r>
        <w:rPr>
          <w:rFonts w:hint="eastAsia" w:ascii="宋体" w:hAnsi="宋体" w:eastAsia="宋体" w:cs="宋体"/>
          <w:b/>
          <w:bCs/>
          <w:color w:val="000000"/>
          <w:sz w:val="32"/>
          <w:szCs w:val="32"/>
          <w:highlight w:val="none"/>
          <w:lang w:eastAsia="zh-CN"/>
        </w:rPr>
        <w:t>第三部分</w:t>
      </w:r>
      <w:r>
        <w:rPr>
          <w:rFonts w:hint="eastAsia" w:ascii="宋体" w:hAnsi="宋体" w:eastAsia="宋体" w:cs="宋体"/>
          <w:b/>
          <w:bCs/>
          <w:color w:val="000000"/>
          <w:sz w:val="32"/>
          <w:szCs w:val="32"/>
          <w:highlight w:val="none"/>
          <w:lang w:val="en-US" w:eastAsia="zh-CN"/>
        </w:rPr>
        <w:t xml:space="preserve">  其他情况</w:t>
      </w:r>
    </w:p>
    <w:p w14:paraId="130FEC28">
      <w:pPr>
        <w:rPr>
          <w:rFonts w:hint="eastAsia" w:ascii="仿宋" w:hAnsi="仿宋" w:eastAsia="仿宋" w:cs="仿宋"/>
          <w:color w:val="000000"/>
          <w:sz w:val="32"/>
          <w:szCs w:val="32"/>
          <w:highlight w:val="none"/>
          <w:u w:val="single"/>
          <w:lang w:eastAsia="zh-CN"/>
        </w:rPr>
      </w:pPr>
      <w:r>
        <w:rPr>
          <w:rFonts w:hint="eastAsia" w:ascii="仿宋" w:hAnsi="仿宋" w:eastAsia="仿宋" w:cs="仿宋"/>
          <w:color w:val="000000"/>
          <w:sz w:val="32"/>
          <w:szCs w:val="32"/>
          <w:highlight w:val="none"/>
          <w:lang w:eastAsia="zh-CN"/>
        </w:rPr>
        <w:t>六</w:t>
      </w:r>
      <w:r>
        <w:rPr>
          <w:rFonts w:hint="eastAsia" w:ascii="仿宋" w:hAnsi="仿宋" w:eastAsia="仿宋" w:cs="仿宋"/>
          <w:color w:val="000000"/>
          <w:sz w:val="32"/>
          <w:szCs w:val="32"/>
          <w:highlight w:val="none"/>
        </w:rPr>
        <w:t>、</w:t>
      </w:r>
      <w:r>
        <w:rPr>
          <w:rFonts w:hint="eastAsia" w:ascii="仿宋" w:hAnsi="仿宋" w:eastAsia="仿宋" w:cs="仿宋"/>
          <w:color w:val="000000"/>
          <w:sz w:val="32"/>
          <w:szCs w:val="32"/>
          <w:highlight w:val="none"/>
          <w:u w:val="none"/>
          <w:lang w:eastAsia="zh-CN"/>
        </w:rPr>
        <w:t>“三公”经费及会议费、培训费情况说明</w:t>
      </w:r>
    </w:p>
    <w:p w14:paraId="1D930053">
      <w:pPr>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lang w:eastAsia="zh-CN"/>
        </w:rPr>
        <w:t>七</w:t>
      </w:r>
      <w:r>
        <w:rPr>
          <w:rFonts w:hint="eastAsia" w:ascii="仿宋" w:hAnsi="仿宋" w:eastAsia="仿宋" w:cs="仿宋"/>
          <w:color w:val="000000"/>
          <w:sz w:val="32"/>
          <w:szCs w:val="32"/>
          <w:highlight w:val="none"/>
        </w:rPr>
        <w:t>、国有资产占有使用</w:t>
      </w:r>
      <w:r>
        <w:rPr>
          <w:rFonts w:hint="eastAsia" w:ascii="仿宋" w:hAnsi="仿宋" w:eastAsia="仿宋" w:cs="仿宋"/>
          <w:color w:val="000000"/>
          <w:sz w:val="32"/>
          <w:szCs w:val="32"/>
          <w:highlight w:val="none"/>
          <w:lang w:eastAsia="zh-CN"/>
        </w:rPr>
        <w:t>及资产购置</w:t>
      </w:r>
      <w:r>
        <w:rPr>
          <w:rFonts w:hint="eastAsia" w:ascii="仿宋" w:hAnsi="仿宋" w:eastAsia="仿宋" w:cs="仿宋"/>
          <w:color w:val="000000"/>
          <w:sz w:val="32"/>
          <w:szCs w:val="32"/>
          <w:highlight w:val="none"/>
        </w:rPr>
        <w:t>情况说明</w:t>
      </w:r>
    </w:p>
    <w:p w14:paraId="57D84A36">
      <w:pPr>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lang w:eastAsia="zh-CN"/>
        </w:rPr>
        <w:t>八、政府采购</w:t>
      </w:r>
      <w:r>
        <w:rPr>
          <w:rFonts w:hint="eastAsia" w:ascii="仿宋" w:hAnsi="仿宋" w:eastAsia="仿宋" w:cs="仿宋"/>
          <w:color w:val="000000"/>
          <w:sz w:val="32"/>
          <w:szCs w:val="32"/>
          <w:highlight w:val="none"/>
        </w:rPr>
        <w:t>情况说明</w:t>
      </w:r>
    </w:p>
    <w:p w14:paraId="14BAAB5F">
      <w:pPr>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lang w:eastAsia="zh-CN"/>
        </w:rPr>
        <w:t>九、</w:t>
      </w:r>
      <w:r>
        <w:rPr>
          <w:rFonts w:hint="eastAsia" w:ascii="仿宋" w:hAnsi="仿宋" w:eastAsia="仿宋" w:cs="仿宋"/>
          <w:color w:val="000000"/>
          <w:sz w:val="32"/>
          <w:szCs w:val="32"/>
          <w:highlight w:val="none"/>
        </w:rPr>
        <w:t>绩效目标说明</w:t>
      </w:r>
    </w:p>
    <w:p w14:paraId="43FFABF2">
      <w:pPr>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lang w:eastAsia="zh-CN"/>
        </w:rPr>
        <w:t>十</w:t>
      </w:r>
      <w:r>
        <w:rPr>
          <w:rFonts w:hint="eastAsia" w:ascii="仿宋" w:hAnsi="仿宋" w:eastAsia="仿宋" w:cs="仿宋"/>
          <w:color w:val="000000"/>
          <w:sz w:val="32"/>
          <w:szCs w:val="32"/>
          <w:highlight w:val="none"/>
        </w:rPr>
        <w:t>、</w:t>
      </w:r>
      <w:r>
        <w:rPr>
          <w:rFonts w:hint="eastAsia" w:ascii="仿宋" w:hAnsi="仿宋" w:eastAsia="仿宋" w:cs="仿宋"/>
          <w:color w:val="000000"/>
          <w:sz w:val="32"/>
          <w:szCs w:val="32"/>
          <w:highlight w:val="none"/>
          <w:lang w:eastAsia="zh-CN"/>
        </w:rPr>
        <w:t>机关运行经费安排说明</w:t>
      </w:r>
    </w:p>
    <w:p w14:paraId="152E610B">
      <w:pPr>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lang w:val="en-US" w:eastAsia="zh-CN"/>
        </w:rPr>
        <w:t>十一、</w:t>
      </w:r>
      <w:r>
        <w:rPr>
          <w:rFonts w:hint="eastAsia" w:ascii="仿宋" w:hAnsi="仿宋" w:eastAsia="仿宋" w:cs="仿宋"/>
          <w:color w:val="000000"/>
          <w:sz w:val="32"/>
          <w:szCs w:val="32"/>
          <w:highlight w:val="none"/>
          <w:lang w:eastAsia="zh-CN"/>
        </w:rPr>
        <w:t>专业名词解释</w:t>
      </w:r>
    </w:p>
    <w:p w14:paraId="3A4A603F">
      <w:pPr>
        <w:jc w:val="both"/>
        <w:rPr>
          <w:rFonts w:hint="eastAsia" w:ascii="宋体" w:hAnsi="宋体" w:eastAsia="宋体" w:cs="宋体"/>
          <w:b/>
          <w:bCs/>
          <w:color w:val="000000"/>
          <w:sz w:val="32"/>
          <w:szCs w:val="32"/>
          <w:highlight w:val="none"/>
          <w:lang w:val="en-US" w:eastAsia="zh-CN"/>
        </w:rPr>
      </w:pPr>
      <w:r>
        <w:rPr>
          <w:rFonts w:hint="eastAsia" w:ascii="宋体" w:hAnsi="宋体" w:eastAsia="宋体" w:cs="宋体"/>
          <w:b/>
          <w:bCs/>
          <w:color w:val="000000"/>
          <w:sz w:val="32"/>
          <w:szCs w:val="32"/>
          <w:highlight w:val="none"/>
          <w:lang w:eastAsia="zh-CN"/>
        </w:rPr>
        <w:t>第四部分</w:t>
      </w:r>
      <w:r>
        <w:rPr>
          <w:rFonts w:hint="eastAsia" w:ascii="宋体" w:hAnsi="宋体" w:eastAsia="宋体" w:cs="宋体"/>
          <w:b/>
          <w:bCs/>
          <w:color w:val="000000"/>
          <w:sz w:val="32"/>
          <w:szCs w:val="32"/>
          <w:highlight w:val="none"/>
          <w:lang w:val="en-US" w:eastAsia="zh-CN"/>
        </w:rPr>
        <w:t xml:space="preserve">  公开报表</w:t>
      </w:r>
    </w:p>
    <w:p w14:paraId="6F4246DE">
      <w:pPr>
        <w:jc w:val="both"/>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lang w:eastAsia="zh-CN"/>
        </w:rPr>
        <w:t>（具体预算公开报表）</w:t>
      </w:r>
    </w:p>
    <w:p w14:paraId="1DEFD606">
      <w:pPr>
        <w:rPr>
          <w:rFonts w:hint="eastAsia" w:ascii="宋体" w:hAnsi="宋体" w:eastAsia="宋体" w:cs="宋体"/>
          <w:color w:val="000000"/>
          <w:sz w:val="32"/>
          <w:szCs w:val="32"/>
          <w:highlight w:val="none"/>
          <w:lang w:eastAsia="zh-CN"/>
        </w:rPr>
      </w:pPr>
      <w:r>
        <w:rPr>
          <w:rFonts w:hint="eastAsia" w:ascii="宋体" w:hAnsi="宋体" w:eastAsia="宋体" w:cs="宋体"/>
          <w:color w:val="000000"/>
          <w:sz w:val="32"/>
          <w:szCs w:val="32"/>
          <w:highlight w:val="none"/>
          <w:lang w:eastAsia="zh-CN"/>
        </w:rPr>
        <w:br w:type="page"/>
      </w:r>
    </w:p>
    <w:p w14:paraId="5BC16C76">
      <w:pPr>
        <w:jc w:val="center"/>
        <w:rPr>
          <w:rFonts w:hint="eastAsia" w:ascii="宋体" w:hAnsi="宋体" w:eastAsia="宋体" w:cs="宋体"/>
          <w:b/>
          <w:bCs/>
          <w:color w:val="000000"/>
          <w:sz w:val="32"/>
          <w:szCs w:val="32"/>
          <w:highlight w:val="none"/>
          <w:lang w:val="en-US" w:eastAsia="zh-CN"/>
        </w:rPr>
      </w:pPr>
      <w:r>
        <w:rPr>
          <w:rFonts w:hint="eastAsia" w:ascii="宋体" w:hAnsi="宋体" w:eastAsia="宋体" w:cs="宋体"/>
          <w:b/>
          <w:bCs/>
          <w:color w:val="000000"/>
          <w:sz w:val="32"/>
          <w:szCs w:val="32"/>
          <w:highlight w:val="none"/>
          <w:lang w:eastAsia="zh-CN"/>
        </w:rPr>
        <w:t>第一部分</w:t>
      </w:r>
      <w:r>
        <w:rPr>
          <w:rFonts w:hint="eastAsia" w:ascii="宋体" w:hAnsi="宋体" w:eastAsia="宋体" w:cs="宋体"/>
          <w:b/>
          <w:bCs/>
          <w:color w:val="000000"/>
          <w:sz w:val="32"/>
          <w:szCs w:val="32"/>
          <w:highlight w:val="none"/>
          <w:lang w:val="en-US" w:eastAsia="zh-CN"/>
        </w:rPr>
        <w:t xml:space="preserve">  部门概况</w:t>
      </w:r>
    </w:p>
    <w:p w14:paraId="2E0F59B1">
      <w:pPr>
        <w:rPr>
          <w:rFonts w:hint="eastAsia"/>
          <w:color w:val="000000"/>
          <w:highlight w:val="none"/>
        </w:rPr>
      </w:pPr>
      <w:r>
        <w:rPr>
          <w:rFonts w:hint="eastAsia"/>
          <w:color w:val="000000"/>
          <w:highlight w:val="none"/>
        </w:rPr>
        <w:tab/>
      </w:r>
      <w:r>
        <w:rPr>
          <w:rFonts w:hint="eastAsia"/>
          <w:color w:val="000000"/>
          <w:highlight w:val="none"/>
        </w:rPr>
        <w:tab/>
      </w:r>
      <w:r>
        <w:rPr>
          <w:rFonts w:hint="eastAsia"/>
          <w:color w:val="000000"/>
          <w:highlight w:val="none"/>
        </w:rPr>
        <w:tab/>
      </w:r>
      <w:r>
        <w:rPr>
          <w:rFonts w:hint="eastAsia"/>
          <w:color w:val="000000"/>
          <w:highlight w:val="none"/>
        </w:rPr>
        <w:tab/>
      </w:r>
      <w:r>
        <w:rPr>
          <w:rFonts w:hint="eastAsia"/>
          <w:color w:val="000000"/>
          <w:highlight w:val="none"/>
        </w:rPr>
        <w:tab/>
      </w:r>
      <w:r>
        <w:rPr>
          <w:rFonts w:hint="eastAsia"/>
          <w:color w:val="000000"/>
          <w:highlight w:val="none"/>
        </w:rPr>
        <w:tab/>
      </w:r>
      <w:r>
        <w:rPr>
          <w:rFonts w:hint="eastAsia"/>
          <w:color w:val="000000"/>
          <w:highlight w:val="none"/>
        </w:rPr>
        <w:tab/>
      </w:r>
      <w:r>
        <w:rPr>
          <w:rFonts w:hint="eastAsia"/>
          <w:color w:val="000000"/>
          <w:highlight w:val="none"/>
        </w:rPr>
        <w:tab/>
      </w:r>
      <w:r>
        <w:rPr>
          <w:rFonts w:hint="eastAsia"/>
          <w:color w:val="000000"/>
          <w:highlight w:val="none"/>
        </w:rPr>
        <w:tab/>
      </w:r>
    </w:p>
    <w:p w14:paraId="725B6FEA">
      <w:pPr>
        <w:ind w:firstLine="64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b/>
          <w:bCs/>
          <w:color w:val="000000"/>
          <w:sz w:val="32"/>
          <w:szCs w:val="32"/>
          <w:highlight w:val="none"/>
        </w:rPr>
        <w:t>一、主要职责</w:t>
      </w:r>
      <w:r>
        <w:rPr>
          <w:rFonts w:hint="eastAsia" w:ascii="仿宋_GB2312" w:hAnsi="仿宋_GB2312" w:eastAsia="仿宋_GB2312" w:cs="仿宋_GB2312"/>
          <w:b/>
          <w:bCs/>
          <w:color w:val="000000"/>
          <w:sz w:val="32"/>
          <w:szCs w:val="32"/>
          <w:highlight w:val="none"/>
          <w:lang w:eastAsia="zh-CN"/>
        </w:rPr>
        <w:t>及机构设置</w:t>
      </w:r>
    </w:p>
    <w:p w14:paraId="5F725AC4">
      <w:pPr>
        <w:spacing w:line="576" w:lineRule="exact"/>
        <w:ind w:left="0" w:leftChars="0"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以习近平新时代中国特色社会主义思想为指导，全面贯彻落实党的二十大精神，坚持稳中求进工作总基调，完整、准确、全面贯彻新发展理念，全面落实县委全会、县“两会”和镇“两干会”部署，坚持“三区同步、三产融合、四态一体”发展思路，全力守底线、促发展，惠民生、保稳定，推动全镇经济社会各项事业高质量发展。</w:t>
      </w:r>
    </w:p>
    <w:p w14:paraId="77EF799A">
      <w:pPr>
        <w:spacing w:line="576" w:lineRule="exact"/>
        <w:ind w:left="0" w:leftChars="0" w:firstLine="640" w:firstLineChars="200"/>
        <w:rPr>
          <w:rFonts w:hint="default" w:ascii="仿宋" w:hAnsi="仿宋" w:eastAsia="仿宋"/>
          <w:color w:val="auto"/>
          <w:sz w:val="40"/>
          <w:szCs w:val="32"/>
          <w:highlight w:val="none"/>
          <w:lang w:val="en-US"/>
        </w:rPr>
      </w:pPr>
      <w:r>
        <w:rPr>
          <w:rFonts w:hint="eastAsia" w:ascii="仿宋" w:hAnsi="仿宋" w:eastAsia="仿宋"/>
          <w:color w:val="auto"/>
          <w:sz w:val="32"/>
          <w:szCs w:val="32"/>
          <w:highlight w:val="none"/>
        </w:rPr>
        <w:t>平利县</w:t>
      </w:r>
      <w:r>
        <w:rPr>
          <w:rFonts w:hint="eastAsia" w:ascii="仿宋" w:hAnsi="仿宋" w:eastAsia="仿宋"/>
          <w:color w:val="auto"/>
          <w:sz w:val="32"/>
          <w:szCs w:val="32"/>
          <w:highlight w:val="none"/>
          <w:lang w:eastAsia="zh-CN"/>
        </w:rPr>
        <w:t>长安</w:t>
      </w:r>
      <w:r>
        <w:rPr>
          <w:rFonts w:hint="eastAsia" w:ascii="仿宋" w:hAnsi="仿宋" w:eastAsia="仿宋"/>
          <w:color w:val="auto"/>
          <w:sz w:val="32"/>
          <w:szCs w:val="32"/>
          <w:highlight w:val="none"/>
        </w:rPr>
        <w:t>镇人民政府</w:t>
      </w:r>
      <w:r>
        <w:rPr>
          <w:rFonts w:hint="eastAsia" w:ascii="仿宋" w:hAnsi="仿宋" w:eastAsia="仿宋"/>
          <w:color w:val="auto"/>
          <w:sz w:val="32"/>
          <w:szCs w:val="32"/>
          <w:highlight w:val="none"/>
          <w:lang w:eastAsia="zh-CN"/>
        </w:rPr>
        <w:t>内设机构为：内设行政机构为党政综合办公室(加挂党建工作办公室、人大主席团办公室牌子)、经济发展办公室(加挂自然资源所牌子)、社会治理办公室、应急管理办公室(加挂安全生产办公室、消防所牌子)4个办公室，下设农业农村服务中心(加挂乡村振兴服务中心牌子，副科级)、公共事业服务中心(加挂生态环境所牌子)、便民服务中心(加挂社会保障服务站、退役军人服务站牌子，副科级)、三产融合发展服务中心(加挂公共文化服务中心牌子，副科级)、项目建设服务中心5个事业单位，司法所、市场监管所、财政所3个县镇双重管理行政单位。行政编制数</w:t>
      </w:r>
      <w:r>
        <w:rPr>
          <w:rFonts w:hint="eastAsia" w:ascii="仿宋" w:hAnsi="仿宋" w:eastAsia="仿宋"/>
          <w:color w:val="auto"/>
          <w:sz w:val="32"/>
          <w:szCs w:val="32"/>
          <w:highlight w:val="none"/>
          <w:lang w:val="en-US" w:eastAsia="zh-CN"/>
        </w:rPr>
        <w:t>37个，事业编制数46个。</w:t>
      </w:r>
    </w:p>
    <w:p w14:paraId="6125480D">
      <w:pPr>
        <w:ind w:firstLine="640"/>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二、工作任务</w:t>
      </w:r>
    </w:p>
    <w:p w14:paraId="06BA9951">
      <w:pPr>
        <w:numPr>
          <w:ilvl w:val="0"/>
          <w:numId w:val="0"/>
        </w:numPr>
        <w:spacing w:line="580" w:lineRule="exact"/>
        <w:ind w:firstLine="643" w:firstLineChars="200"/>
        <w:rPr>
          <w:rFonts w:hint="eastAsia" w:eastAsia="仿宋_GB2312"/>
          <w:color w:val="auto"/>
          <w:sz w:val="32"/>
          <w:szCs w:val="32"/>
          <w:lang w:eastAsia="zh-CN"/>
        </w:rPr>
      </w:pPr>
      <w:r>
        <w:rPr>
          <w:rFonts w:hint="eastAsia" w:ascii="楷体_GB2312" w:eastAsia="楷体_GB2312"/>
          <w:b/>
          <w:sz w:val="32"/>
          <w:szCs w:val="32"/>
          <w:lang w:eastAsia="zh-CN"/>
        </w:rPr>
        <w:t>（一）</w:t>
      </w:r>
      <w:r>
        <w:rPr>
          <w:rFonts w:hint="eastAsia" w:ascii="楷体_GB2312" w:eastAsia="楷体_GB2312"/>
          <w:b/>
          <w:sz w:val="32"/>
          <w:szCs w:val="32"/>
        </w:rPr>
        <w:t>强化巩固衔接，夯实乡村振兴基础</w:t>
      </w:r>
      <w:r>
        <w:rPr>
          <w:rStyle w:val="5"/>
          <w:rFonts w:ascii="Times New Roman" w:hAnsi="Times New Roman" w:eastAsia="楷体_GB2312"/>
          <w:b/>
          <w:bCs/>
          <w:color w:val="auto"/>
          <w:kern w:val="0"/>
          <w:sz w:val="32"/>
          <w:szCs w:val="32"/>
        </w:rPr>
        <w:t>。</w:t>
      </w:r>
      <w:r>
        <w:rPr>
          <w:rFonts w:hint="eastAsia" w:eastAsia="仿宋_GB2312"/>
          <w:color w:val="auto"/>
          <w:sz w:val="32"/>
          <w:szCs w:val="32"/>
          <w:lang w:eastAsia="zh-CN"/>
        </w:rPr>
        <w:t>按照“守底线、</w:t>
      </w:r>
      <w:r>
        <w:rPr>
          <w:rFonts w:hint="eastAsia" w:eastAsia="仿宋_GB2312"/>
          <w:color w:val="auto"/>
          <w:sz w:val="32"/>
          <w:szCs w:val="32"/>
          <w:lang w:val="en-US" w:eastAsia="zh-CN"/>
        </w:rPr>
        <w:t xml:space="preserve"> </w:t>
      </w:r>
      <w:r>
        <w:rPr>
          <w:rFonts w:hint="eastAsia" w:eastAsia="仿宋_GB2312"/>
          <w:color w:val="auto"/>
          <w:sz w:val="32"/>
          <w:szCs w:val="32"/>
          <w:lang w:eastAsia="zh-CN"/>
        </w:rPr>
        <w:t>抓示范、促振兴”的工作要求，围绕县委、县政府提出的“着力打造各美其美、各具特色的乡村振兴示范带”的总体要求和由点上出彩到连线成景、由面上开花到全域振兴的目标，巩固脱贫成效、保障农民增收、壮大集体经济。</w:t>
      </w:r>
    </w:p>
    <w:p w14:paraId="2B05BB17">
      <w:pPr>
        <w:numPr>
          <w:ilvl w:val="0"/>
          <w:numId w:val="0"/>
        </w:numPr>
        <w:spacing w:line="580" w:lineRule="exact"/>
        <w:ind w:leftChars="0" w:firstLine="643" w:firstLineChars="200"/>
        <w:rPr>
          <w:rFonts w:hint="default" w:eastAsia="仿宋_GB2312"/>
          <w:color w:val="auto"/>
          <w:sz w:val="32"/>
          <w:szCs w:val="32"/>
          <w:lang w:val="en-US" w:eastAsia="zh-CN"/>
        </w:rPr>
      </w:pPr>
      <w:r>
        <w:rPr>
          <w:rFonts w:hint="eastAsia" w:ascii="楷体_GB2312" w:eastAsia="楷体_GB2312"/>
          <w:b/>
          <w:sz w:val="32"/>
          <w:szCs w:val="32"/>
          <w:lang w:eastAsia="zh-CN"/>
        </w:rPr>
        <w:t>（二）</w:t>
      </w:r>
      <w:r>
        <w:rPr>
          <w:rFonts w:hint="eastAsia" w:ascii="楷体_GB2312" w:eastAsia="楷体_GB2312"/>
          <w:b/>
          <w:sz w:val="32"/>
          <w:szCs w:val="32"/>
        </w:rPr>
        <w:t>狠抓项目建设，强化经济增长支撑</w:t>
      </w:r>
      <w:r>
        <w:rPr>
          <w:rFonts w:hint="eastAsia" w:ascii="楷体_GB2312" w:hAnsi="楷体_GB2312" w:eastAsia="楷体_GB2312" w:cs="楷体_GB2312"/>
          <w:b/>
          <w:bCs/>
          <w:color w:val="auto"/>
          <w:sz w:val="32"/>
          <w:szCs w:val="32"/>
        </w:rPr>
        <w:t>。</w:t>
      </w:r>
      <w:r>
        <w:rPr>
          <w:rFonts w:hint="eastAsia" w:eastAsia="仿宋_GB2312"/>
          <w:color w:val="auto"/>
          <w:sz w:val="32"/>
          <w:szCs w:val="32"/>
          <w:lang w:val="en-US" w:eastAsia="zh-CN"/>
        </w:rPr>
        <w:t>一是</w:t>
      </w:r>
      <w:r>
        <w:rPr>
          <w:rFonts w:hint="eastAsia" w:eastAsia="仿宋_GB2312"/>
          <w:color w:val="auto"/>
          <w:sz w:val="32"/>
          <w:szCs w:val="32"/>
          <w:lang w:eastAsia="zh-CN"/>
        </w:rPr>
        <w:t>加快项目落地建设步伐，</w:t>
      </w:r>
      <w:r>
        <w:rPr>
          <w:rFonts w:hint="eastAsia" w:eastAsia="仿宋_GB2312"/>
          <w:color w:val="auto"/>
          <w:sz w:val="32"/>
          <w:szCs w:val="32"/>
          <w:lang w:val="en-US" w:eastAsia="zh-CN"/>
        </w:rPr>
        <w:t>二是</w:t>
      </w:r>
      <w:r>
        <w:rPr>
          <w:rFonts w:hint="eastAsia" w:eastAsia="仿宋_GB2312"/>
          <w:color w:val="auto"/>
          <w:sz w:val="32"/>
          <w:szCs w:val="32"/>
          <w:lang w:eastAsia="zh-CN"/>
        </w:rPr>
        <w:t>加大项目争取招商力度，</w:t>
      </w:r>
      <w:r>
        <w:rPr>
          <w:rFonts w:hint="eastAsia" w:eastAsia="仿宋_GB2312"/>
          <w:color w:val="auto"/>
          <w:sz w:val="32"/>
          <w:szCs w:val="32"/>
          <w:lang w:val="en-US" w:eastAsia="zh-CN"/>
        </w:rPr>
        <w:t>三是</w:t>
      </w:r>
      <w:r>
        <w:rPr>
          <w:rFonts w:hint="eastAsia" w:eastAsia="仿宋_GB2312"/>
          <w:color w:val="auto"/>
          <w:sz w:val="32"/>
          <w:szCs w:val="32"/>
          <w:lang w:eastAsia="zh-CN"/>
        </w:rPr>
        <w:t>打造优质服务营商环境。</w:t>
      </w:r>
    </w:p>
    <w:p w14:paraId="63F53D6B">
      <w:pPr>
        <w:numPr>
          <w:ilvl w:val="0"/>
          <w:numId w:val="0"/>
        </w:numPr>
        <w:spacing w:line="580" w:lineRule="exact"/>
        <w:ind w:leftChars="0" w:firstLine="643" w:firstLineChars="200"/>
        <w:rPr>
          <w:rFonts w:hint="eastAsia" w:eastAsia="仿宋_GB2312"/>
          <w:color w:val="auto"/>
          <w:sz w:val="32"/>
          <w:szCs w:val="32"/>
          <w:lang w:val="en-US" w:eastAsia="zh-CN"/>
        </w:rPr>
      </w:pPr>
      <w:r>
        <w:rPr>
          <w:rFonts w:hint="eastAsia" w:ascii="楷体_GB2312" w:eastAsia="楷体_GB2312"/>
          <w:b/>
          <w:sz w:val="32"/>
          <w:szCs w:val="32"/>
          <w:lang w:eastAsia="zh-CN"/>
        </w:rPr>
        <w:t>（三）</w:t>
      </w:r>
      <w:r>
        <w:rPr>
          <w:rFonts w:hint="eastAsia" w:ascii="楷体_GB2312" w:eastAsia="楷体_GB2312"/>
          <w:b/>
          <w:sz w:val="32"/>
          <w:szCs w:val="32"/>
        </w:rPr>
        <w:t>聚焦首位产业，加快茶旅融合发展</w:t>
      </w:r>
      <w:r>
        <w:rPr>
          <w:rStyle w:val="5"/>
          <w:rFonts w:hint="eastAsia" w:ascii="Times New Roman" w:hAnsi="Times New Roman" w:eastAsia="楷体_GB2312"/>
          <w:b/>
          <w:color w:val="auto"/>
          <w:kern w:val="0"/>
          <w:sz w:val="32"/>
          <w:szCs w:val="32"/>
        </w:rPr>
        <w:t>。</w:t>
      </w:r>
      <w:r>
        <w:rPr>
          <w:rFonts w:hint="eastAsia" w:eastAsia="仿宋_GB2312"/>
          <w:color w:val="auto"/>
          <w:sz w:val="32"/>
          <w:szCs w:val="32"/>
          <w:lang w:eastAsia="zh-CN"/>
        </w:rPr>
        <w:t>一产提质增效，二产延链补链，三产茶旅融合。</w:t>
      </w:r>
    </w:p>
    <w:p w14:paraId="29A5F502">
      <w:pPr>
        <w:numPr>
          <w:ilvl w:val="0"/>
          <w:numId w:val="0"/>
        </w:numPr>
        <w:spacing w:line="580" w:lineRule="exact"/>
        <w:ind w:leftChars="0" w:firstLine="643" w:firstLineChars="200"/>
        <w:rPr>
          <w:rFonts w:hint="eastAsia" w:ascii="仿宋_GB2312" w:hAnsi="仿宋_GB2312" w:eastAsia="仿宋_GB2312" w:cs="仿宋_GB2312"/>
          <w:color w:val="auto"/>
          <w:sz w:val="32"/>
          <w:szCs w:val="32"/>
          <w:lang w:val="en-US" w:eastAsia="zh-CN"/>
        </w:rPr>
      </w:pPr>
      <w:r>
        <w:rPr>
          <w:rFonts w:hint="eastAsia" w:ascii="楷体_GB2312" w:eastAsia="楷体_GB2312"/>
          <w:b/>
          <w:sz w:val="32"/>
          <w:szCs w:val="32"/>
          <w:lang w:eastAsia="zh-CN"/>
        </w:rPr>
        <w:t>（四）</w:t>
      </w:r>
      <w:r>
        <w:rPr>
          <w:rFonts w:hint="eastAsia" w:ascii="楷体_GB2312" w:eastAsia="楷体_GB2312"/>
          <w:b/>
          <w:sz w:val="32"/>
          <w:szCs w:val="32"/>
        </w:rPr>
        <w:t>坚持建管并重，以镇带村改善环境</w:t>
      </w:r>
      <w:r>
        <w:rPr>
          <w:rFonts w:hint="eastAsia" w:ascii="楷体" w:hAnsi="楷体" w:eastAsia="楷体" w:cs="楷体"/>
          <w:b/>
          <w:bCs/>
          <w:color w:val="auto"/>
          <w:sz w:val="32"/>
          <w:szCs w:val="32"/>
          <w:lang w:val="en-US" w:eastAsia="zh-CN"/>
        </w:rPr>
        <w:t>。</w:t>
      </w:r>
      <w:r>
        <w:rPr>
          <w:rFonts w:hint="eastAsia" w:eastAsia="仿宋_GB2312"/>
          <w:color w:val="auto"/>
          <w:sz w:val="32"/>
          <w:szCs w:val="32"/>
          <w:lang w:val="en-US" w:eastAsia="zh-CN"/>
        </w:rPr>
        <w:t>一是</w:t>
      </w:r>
      <w:r>
        <w:rPr>
          <w:rFonts w:hint="eastAsia" w:eastAsia="仿宋_GB2312"/>
          <w:color w:val="auto"/>
          <w:sz w:val="32"/>
          <w:szCs w:val="32"/>
          <w:lang w:eastAsia="zh-CN"/>
        </w:rPr>
        <w:t>全面提升集镇建设品味，</w:t>
      </w:r>
      <w:r>
        <w:rPr>
          <w:rFonts w:hint="eastAsia" w:eastAsia="仿宋_GB2312"/>
          <w:color w:val="auto"/>
          <w:sz w:val="32"/>
          <w:szCs w:val="32"/>
          <w:lang w:val="en-US" w:eastAsia="zh-CN"/>
        </w:rPr>
        <w:t>二是</w:t>
      </w:r>
      <w:r>
        <w:rPr>
          <w:rFonts w:hint="eastAsia" w:eastAsia="仿宋_GB2312"/>
          <w:color w:val="auto"/>
          <w:sz w:val="32"/>
          <w:szCs w:val="32"/>
          <w:lang w:eastAsia="zh-CN"/>
        </w:rPr>
        <w:t>抓点示范建设和美乡村，</w:t>
      </w:r>
      <w:r>
        <w:rPr>
          <w:rFonts w:hint="eastAsia" w:eastAsia="仿宋_GB2312"/>
          <w:color w:val="auto"/>
          <w:sz w:val="32"/>
          <w:szCs w:val="32"/>
          <w:lang w:val="en-US" w:eastAsia="zh-CN"/>
        </w:rPr>
        <w:t>三是</w:t>
      </w:r>
      <w:r>
        <w:rPr>
          <w:rFonts w:hint="eastAsia" w:eastAsia="仿宋_GB2312"/>
          <w:color w:val="auto"/>
          <w:sz w:val="32"/>
          <w:szCs w:val="32"/>
          <w:lang w:eastAsia="zh-CN"/>
        </w:rPr>
        <w:t>建立健全长效管护机制。</w:t>
      </w:r>
    </w:p>
    <w:p w14:paraId="2BD99A12">
      <w:pPr>
        <w:numPr>
          <w:ilvl w:val="0"/>
          <w:numId w:val="0"/>
        </w:numPr>
        <w:spacing w:line="580" w:lineRule="exact"/>
        <w:ind w:leftChars="0" w:firstLine="643" w:firstLineChars="200"/>
        <w:rPr>
          <w:rFonts w:hint="eastAsia" w:eastAsia="仿宋_GB2312"/>
          <w:color w:val="auto"/>
          <w:sz w:val="32"/>
          <w:szCs w:val="32"/>
          <w:lang w:eastAsia="zh-CN"/>
        </w:rPr>
      </w:pPr>
      <w:r>
        <w:rPr>
          <w:rFonts w:hint="eastAsia" w:ascii="楷体_GB2312" w:eastAsia="楷体_GB2312"/>
          <w:b/>
          <w:sz w:val="32"/>
          <w:szCs w:val="32"/>
          <w:lang w:eastAsia="zh-CN"/>
        </w:rPr>
        <w:t>（五）</w:t>
      </w:r>
      <w:r>
        <w:rPr>
          <w:rFonts w:hint="eastAsia" w:ascii="楷体_GB2312" w:eastAsia="楷体_GB2312"/>
          <w:b/>
          <w:sz w:val="32"/>
          <w:szCs w:val="32"/>
        </w:rPr>
        <w:t>着力保障民生，提升群众生活品质</w:t>
      </w:r>
      <w:r>
        <w:rPr>
          <w:rStyle w:val="5"/>
          <w:rFonts w:hint="eastAsia" w:ascii="Times New Roman" w:hAnsi="Times New Roman" w:eastAsia="楷体_GB2312"/>
          <w:b/>
          <w:color w:val="auto"/>
          <w:kern w:val="0"/>
          <w:sz w:val="32"/>
          <w:szCs w:val="32"/>
        </w:rPr>
        <w:t>。</w:t>
      </w:r>
      <w:r>
        <w:rPr>
          <w:rFonts w:hint="eastAsia" w:eastAsia="仿宋_GB2312"/>
          <w:color w:val="auto"/>
          <w:sz w:val="32"/>
          <w:szCs w:val="32"/>
          <w:lang w:val="en-US" w:eastAsia="zh-CN"/>
        </w:rPr>
        <w:t>一是</w:t>
      </w:r>
      <w:r>
        <w:rPr>
          <w:rFonts w:hint="eastAsia" w:eastAsia="仿宋_GB2312"/>
          <w:color w:val="auto"/>
          <w:sz w:val="32"/>
          <w:szCs w:val="32"/>
          <w:lang w:eastAsia="zh-CN"/>
        </w:rPr>
        <w:t>保障就业创业，</w:t>
      </w:r>
      <w:r>
        <w:rPr>
          <w:rFonts w:hint="eastAsia" w:eastAsia="仿宋_GB2312"/>
          <w:color w:val="auto"/>
          <w:sz w:val="32"/>
          <w:szCs w:val="32"/>
          <w:lang w:val="en-US" w:eastAsia="zh-CN"/>
        </w:rPr>
        <w:t>二是</w:t>
      </w:r>
      <w:r>
        <w:rPr>
          <w:rFonts w:hint="eastAsia" w:eastAsia="仿宋_GB2312"/>
          <w:color w:val="auto"/>
          <w:sz w:val="32"/>
          <w:szCs w:val="32"/>
          <w:lang w:eastAsia="zh-CN"/>
        </w:rPr>
        <w:t>办好社会事业，</w:t>
      </w:r>
      <w:r>
        <w:rPr>
          <w:rFonts w:hint="eastAsia" w:eastAsia="仿宋_GB2312"/>
          <w:color w:val="auto"/>
          <w:sz w:val="32"/>
          <w:szCs w:val="32"/>
          <w:lang w:val="en-US" w:eastAsia="zh-CN"/>
        </w:rPr>
        <w:t>三是</w:t>
      </w:r>
      <w:r>
        <w:rPr>
          <w:rFonts w:hint="eastAsia" w:eastAsia="仿宋_GB2312"/>
          <w:color w:val="auto"/>
          <w:sz w:val="32"/>
          <w:szCs w:val="32"/>
          <w:lang w:eastAsia="zh-CN"/>
        </w:rPr>
        <w:t>兜牢基本民生。</w:t>
      </w:r>
    </w:p>
    <w:p w14:paraId="0A5F42DD">
      <w:pPr>
        <w:numPr>
          <w:ilvl w:val="0"/>
          <w:numId w:val="0"/>
        </w:numPr>
        <w:spacing w:line="580" w:lineRule="exact"/>
        <w:ind w:leftChars="0" w:firstLine="643" w:firstLineChars="200"/>
        <w:rPr>
          <w:rFonts w:hint="eastAsia" w:eastAsia="仿宋_GB2312"/>
          <w:color w:val="auto"/>
          <w:sz w:val="32"/>
          <w:szCs w:val="32"/>
          <w:lang w:eastAsia="zh-CN"/>
        </w:rPr>
      </w:pPr>
      <w:r>
        <w:rPr>
          <w:rFonts w:hint="eastAsia" w:ascii="楷体_GB2312" w:eastAsia="楷体_GB2312"/>
          <w:b/>
          <w:sz w:val="32"/>
          <w:szCs w:val="32"/>
          <w:lang w:eastAsia="zh-CN"/>
        </w:rPr>
        <w:t>（六）</w:t>
      </w:r>
      <w:r>
        <w:rPr>
          <w:rFonts w:hint="eastAsia" w:ascii="楷体_GB2312" w:eastAsia="楷体_GB2312"/>
          <w:b/>
          <w:sz w:val="32"/>
          <w:szCs w:val="32"/>
        </w:rPr>
        <w:t>突出源头治理，维护社会和谐稳定</w:t>
      </w:r>
      <w:r>
        <w:rPr>
          <w:rFonts w:hint="eastAsia" w:eastAsia="仿宋_GB2312"/>
          <w:color w:val="auto"/>
          <w:sz w:val="32"/>
          <w:szCs w:val="32"/>
          <w:lang w:eastAsia="zh-CN"/>
        </w:rPr>
        <w:t>。</w:t>
      </w:r>
      <w:r>
        <w:rPr>
          <w:rFonts w:hint="eastAsia" w:eastAsia="仿宋_GB2312"/>
          <w:color w:val="auto"/>
          <w:sz w:val="32"/>
          <w:szCs w:val="32"/>
          <w:lang w:val="en-US" w:eastAsia="zh-CN"/>
        </w:rPr>
        <w:t>一是</w:t>
      </w:r>
      <w:r>
        <w:rPr>
          <w:rFonts w:hint="eastAsia" w:eastAsia="仿宋_GB2312"/>
          <w:color w:val="auto"/>
          <w:sz w:val="32"/>
          <w:szCs w:val="32"/>
          <w:lang w:eastAsia="zh-CN"/>
        </w:rPr>
        <w:t>强化风险防范，</w:t>
      </w:r>
      <w:r>
        <w:rPr>
          <w:rFonts w:hint="eastAsia" w:eastAsia="仿宋_GB2312"/>
          <w:color w:val="auto"/>
          <w:sz w:val="32"/>
          <w:szCs w:val="32"/>
          <w:lang w:val="en-US" w:eastAsia="zh-CN"/>
        </w:rPr>
        <w:t>二是</w:t>
      </w:r>
      <w:r>
        <w:rPr>
          <w:rFonts w:hint="eastAsia" w:eastAsia="仿宋_GB2312"/>
          <w:color w:val="auto"/>
          <w:sz w:val="32"/>
          <w:szCs w:val="32"/>
          <w:lang w:eastAsia="zh-CN"/>
        </w:rPr>
        <w:t>深化平安建设，</w:t>
      </w:r>
      <w:r>
        <w:rPr>
          <w:rFonts w:hint="eastAsia" w:eastAsia="仿宋_GB2312"/>
          <w:color w:val="auto"/>
          <w:sz w:val="32"/>
          <w:szCs w:val="32"/>
          <w:lang w:val="en-US" w:eastAsia="zh-CN"/>
        </w:rPr>
        <w:t>三是</w:t>
      </w:r>
      <w:r>
        <w:rPr>
          <w:rFonts w:hint="eastAsia" w:eastAsia="仿宋_GB2312"/>
          <w:color w:val="auto"/>
          <w:sz w:val="32"/>
          <w:szCs w:val="32"/>
          <w:lang w:eastAsia="zh-CN"/>
        </w:rPr>
        <w:t>优化社会治理。</w:t>
      </w:r>
    </w:p>
    <w:p w14:paraId="152F36E7">
      <w:pPr>
        <w:ind w:firstLine="643" w:firstLineChars="200"/>
        <w:rPr>
          <w:rFonts w:hint="eastAsia" w:ascii="黑体" w:hAnsi="黑体" w:eastAsia="黑体" w:cs="黑体"/>
          <w:b/>
          <w:bCs/>
          <w:color w:val="000000"/>
          <w:sz w:val="32"/>
          <w:szCs w:val="32"/>
          <w:highlight w:val="none"/>
        </w:rPr>
      </w:pPr>
      <w:r>
        <w:rPr>
          <w:rFonts w:hint="eastAsia" w:ascii="黑体" w:hAnsi="黑体" w:eastAsia="黑体" w:cs="黑体"/>
          <w:b/>
          <w:bCs/>
          <w:color w:val="000000"/>
          <w:sz w:val="32"/>
          <w:szCs w:val="32"/>
          <w:highlight w:val="none"/>
        </w:rPr>
        <w:t>三、预算单位构成</w:t>
      </w:r>
    </w:p>
    <w:p w14:paraId="16304BFB">
      <w:pPr>
        <w:ind w:firstLine="640" w:firstLineChars="20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从预算单位构成看，本部门的部门预算</w:t>
      </w:r>
      <w:r>
        <w:rPr>
          <w:rFonts w:hint="eastAsia" w:ascii="仿宋_GB2312" w:hAnsi="仿宋_GB2312" w:eastAsia="仿宋_GB2312" w:cs="仿宋_GB2312"/>
          <w:color w:val="000000"/>
          <w:sz w:val="32"/>
          <w:szCs w:val="32"/>
          <w:highlight w:val="none"/>
          <w:lang w:val="en-US" w:eastAsia="zh-CN"/>
        </w:rPr>
        <w:t>包括部门本级（机关）预算。</w:t>
      </w:r>
    </w:p>
    <w:p w14:paraId="36FC95CF">
      <w:pPr>
        <w:ind w:firstLine="640"/>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eastAsia="zh-CN"/>
        </w:rPr>
        <w:t>纳入本部门</w:t>
      </w:r>
      <w:r>
        <w:rPr>
          <w:rFonts w:hint="eastAsia" w:ascii="仿宋_GB2312" w:hAnsi="仿宋_GB2312" w:eastAsia="仿宋_GB2312" w:cs="仿宋_GB2312"/>
          <w:color w:val="000000"/>
          <w:sz w:val="32"/>
          <w:szCs w:val="32"/>
          <w:highlight w:val="none"/>
          <w:lang w:val="en-US" w:eastAsia="zh-CN"/>
        </w:rPr>
        <w:t>当年预算编制范围的二级预算单位</w:t>
      </w:r>
      <w:r>
        <w:rPr>
          <w:rFonts w:hint="eastAsia" w:ascii="仿宋_GB2312" w:hAnsi="仿宋_GB2312" w:eastAsia="仿宋_GB2312" w:cs="仿宋_GB2312"/>
          <w:color w:val="000000"/>
          <w:sz w:val="32"/>
          <w:szCs w:val="32"/>
          <w:highlight w:val="none"/>
          <w:lang w:eastAsia="zh-CN"/>
        </w:rPr>
        <w:t>共有</w:t>
      </w:r>
      <w:r>
        <w:rPr>
          <w:rFonts w:hint="eastAsia" w:ascii="仿宋_GB2312" w:hAnsi="仿宋_GB2312" w:eastAsia="仿宋_GB2312" w:cs="仿宋_GB2312"/>
          <w:color w:val="000000"/>
          <w:sz w:val="32"/>
          <w:szCs w:val="32"/>
          <w:highlight w:val="none"/>
          <w:lang w:val="en-US" w:eastAsia="zh-CN"/>
        </w:rPr>
        <w:t>1个，包括：</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9"/>
        <w:gridCol w:w="4912"/>
        <w:gridCol w:w="2011"/>
      </w:tblGrid>
      <w:tr w14:paraId="10380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noWrap w:val="0"/>
            <w:vAlign w:val="top"/>
          </w:tcPr>
          <w:p w14:paraId="054AE65E">
            <w:pPr>
              <w:jc w:val="center"/>
              <w:rPr>
                <w:rFonts w:hint="eastAsia" w:ascii="仿宋_GB2312" w:hAnsi="仿宋_GB2312" w:eastAsia="仿宋_GB2312" w:cs="仿宋_GB2312"/>
                <w:color w:val="000000"/>
                <w:sz w:val="32"/>
                <w:szCs w:val="32"/>
                <w:highlight w:val="none"/>
                <w:vertAlign w:val="baseline"/>
                <w:lang w:eastAsia="zh-CN"/>
              </w:rPr>
            </w:pPr>
            <w:r>
              <w:rPr>
                <w:rFonts w:hint="eastAsia" w:ascii="仿宋_GB2312" w:hAnsi="仿宋_GB2312" w:eastAsia="仿宋_GB2312" w:cs="仿宋_GB2312"/>
                <w:color w:val="000000"/>
                <w:sz w:val="32"/>
                <w:szCs w:val="32"/>
                <w:highlight w:val="none"/>
                <w:vertAlign w:val="baseline"/>
                <w:lang w:eastAsia="zh-CN"/>
              </w:rPr>
              <w:t>序号</w:t>
            </w:r>
          </w:p>
        </w:tc>
        <w:tc>
          <w:tcPr>
            <w:tcW w:w="4912" w:type="dxa"/>
            <w:noWrap w:val="0"/>
            <w:vAlign w:val="top"/>
          </w:tcPr>
          <w:p w14:paraId="3B44972D">
            <w:pPr>
              <w:jc w:val="center"/>
              <w:rPr>
                <w:rFonts w:hint="eastAsia" w:ascii="仿宋_GB2312" w:hAnsi="仿宋_GB2312" w:eastAsia="仿宋_GB2312" w:cs="仿宋_GB2312"/>
                <w:color w:val="000000"/>
                <w:sz w:val="32"/>
                <w:szCs w:val="32"/>
                <w:highlight w:val="none"/>
                <w:vertAlign w:val="baseline"/>
                <w:lang w:eastAsia="zh-CN"/>
              </w:rPr>
            </w:pPr>
            <w:r>
              <w:rPr>
                <w:rFonts w:hint="eastAsia" w:ascii="仿宋_GB2312" w:hAnsi="仿宋_GB2312" w:eastAsia="仿宋_GB2312" w:cs="仿宋_GB2312"/>
                <w:color w:val="000000"/>
                <w:sz w:val="32"/>
                <w:szCs w:val="32"/>
                <w:highlight w:val="none"/>
                <w:vertAlign w:val="baseline"/>
                <w:lang w:eastAsia="zh-CN"/>
              </w:rPr>
              <w:t>单位名称</w:t>
            </w:r>
          </w:p>
        </w:tc>
        <w:tc>
          <w:tcPr>
            <w:tcW w:w="2011" w:type="dxa"/>
            <w:noWrap w:val="0"/>
            <w:vAlign w:val="top"/>
          </w:tcPr>
          <w:p w14:paraId="0B3EC135">
            <w:pPr>
              <w:jc w:val="center"/>
              <w:rPr>
                <w:rFonts w:hint="eastAsia" w:ascii="仿宋_GB2312" w:hAnsi="仿宋_GB2312" w:eastAsia="仿宋_GB2312" w:cs="仿宋_GB2312"/>
                <w:color w:val="000000"/>
                <w:sz w:val="32"/>
                <w:szCs w:val="32"/>
                <w:highlight w:val="none"/>
                <w:vertAlign w:val="baseline"/>
                <w:lang w:eastAsia="zh-CN"/>
              </w:rPr>
            </w:pPr>
            <w:r>
              <w:rPr>
                <w:rFonts w:hint="eastAsia" w:ascii="仿宋_GB2312" w:hAnsi="仿宋_GB2312" w:eastAsia="仿宋_GB2312" w:cs="仿宋_GB2312"/>
                <w:color w:val="000000"/>
                <w:sz w:val="32"/>
                <w:szCs w:val="32"/>
                <w:highlight w:val="none"/>
                <w:vertAlign w:val="baseline"/>
                <w:lang w:eastAsia="zh-CN"/>
              </w:rPr>
              <w:t>拟变动情况</w:t>
            </w:r>
          </w:p>
        </w:tc>
      </w:tr>
      <w:tr w14:paraId="7761B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noWrap w:val="0"/>
            <w:vAlign w:val="top"/>
          </w:tcPr>
          <w:p w14:paraId="1FB7F617">
            <w:pPr>
              <w:jc w:val="center"/>
              <w:rPr>
                <w:rFonts w:hint="eastAsia" w:ascii="仿宋_GB2312" w:hAnsi="仿宋_GB2312" w:eastAsia="仿宋_GB2312" w:cs="仿宋_GB2312"/>
                <w:color w:val="000000"/>
                <w:sz w:val="32"/>
                <w:szCs w:val="32"/>
                <w:highlight w:val="none"/>
                <w:vertAlign w:val="baseline"/>
                <w:lang w:val="en-US" w:eastAsia="zh-CN"/>
              </w:rPr>
            </w:pPr>
            <w:r>
              <w:rPr>
                <w:rFonts w:hint="eastAsia" w:ascii="仿宋_GB2312" w:hAnsi="仿宋_GB2312" w:eastAsia="仿宋_GB2312" w:cs="仿宋_GB2312"/>
                <w:color w:val="000000"/>
                <w:sz w:val="32"/>
                <w:szCs w:val="32"/>
                <w:highlight w:val="none"/>
                <w:vertAlign w:val="baseline"/>
                <w:lang w:val="en-US" w:eastAsia="zh-CN"/>
              </w:rPr>
              <w:t>1</w:t>
            </w:r>
          </w:p>
        </w:tc>
        <w:tc>
          <w:tcPr>
            <w:tcW w:w="4912" w:type="dxa"/>
            <w:noWrap w:val="0"/>
            <w:vAlign w:val="top"/>
          </w:tcPr>
          <w:p w14:paraId="580ADDBD">
            <w:pPr>
              <w:rPr>
                <w:rFonts w:hint="eastAsia" w:ascii="仿宋_GB2312" w:hAnsi="仿宋_GB2312" w:eastAsia="仿宋_GB2312" w:cs="仿宋_GB2312"/>
                <w:color w:val="000000"/>
                <w:sz w:val="32"/>
                <w:szCs w:val="32"/>
                <w:highlight w:val="none"/>
                <w:vertAlign w:val="baseline"/>
                <w:lang w:val="en-US" w:eastAsia="zh-CN"/>
              </w:rPr>
            </w:pPr>
            <w:r>
              <w:rPr>
                <w:rFonts w:hint="eastAsia" w:ascii="仿宋" w:hAnsi="仿宋" w:eastAsia="仿宋" w:cs="仿宋"/>
                <w:color w:val="auto"/>
                <w:sz w:val="32"/>
                <w:szCs w:val="32"/>
                <w:lang w:eastAsia="zh-CN"/>
              </w:rPr>
              <w:t>长安镇人民政府</w:t>
            </w:r>
            <w:r>
              <w:rPr>
                <w:rFonts w:hint="eastAsia" w:ascii="仿宋" w:hAnsi="仿宋" w:eastAsia="仿宋" w:cs="仿宋"/>
                <w:color w:val="auto"/>
                <w:sz w:val="32"/>
                <w:szCs w:val="32"/>
              </w:rPr>
              <w:t>部门本级（机关）</w:t>
            </w:r>
          </w:p>
        </w:tc>
        <w:tc>
          <w:tcPr>
            <w:tcW w:w="2011" w:type="dxa"/>
            <w:noWrap w:val="0"/>
            <w:vAlign w:val="top"/>
          </w:tcPr>
          <w:p w14:paraId="0B350694">
            <w:pPr>
              <w:rPr>
                <w:rFonts w:hint="eastAsia" w:ascii="仿宋_GB2312" w:hAnsi="仿宋_GB2312" w:eastAsia="仿宋_GB2312" w:cs="仿宋_GB2312"/>
                <w:color w:val="000000"/>
                <w:sz w:val="32"/>
                <w:szCs w:val="32"/>
                <w:highlight w:val="none"/>
                <w:vertAlign w:val="baseline"/>
                <w:lang w:val="en-US" w:eastAsia="zh-CN"/>
              </w:rPr>
            </w:pPr>
          </w:p>
        </w:tc>
      </w:tr>
      <w:tr w14:paraId="79FF8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noWrap w:val="0"/>
            <w:vAlign w:val="top"/>
          </w:tcPr>
          <w:p w14:paraId="126E3C16">
            <w:pPr>
              <w:jc w:val="center"/>
              <w:rPr>
                <w:rFonts w:hint="eastAsia" w:ascii="仿宋_GB2312" w:hAnsi="仿宋_GB2312" w:eastAsia="仿宋_GB2312" w:cs="仿宋_GB2312"/>
                <w:color w:val="000000"/>
                <w:sz w:val="32"/>
                <w:szCs w:val="32"/>
                <w:highlight w:val="none"/>
                <w:vertAlign w:val="baseline"/>
                <w:lang w:val="en-US" w:eastAsia="zh-CN"/>
              </w:rPr>
            </w:pPr>
          </w:p>
        </w:tc>
        <w:tc>
          <w:tcPr>
            <w:tcW w:w="4912" w:type="dxa"/>
            <w:noWrap w:val="0"/>
            <w:vAlign w:val="top"/>
          </w:tcPr>
          <w:p w14:paraId="24B36948">
            <w:pPr>
              <w:rPr>
                <w:rFonts w:hint="eastAsia" w:ascii="仿宋_GB2312" w:hAnsi="仿宋_GB2312" w:eastAsia="仿宋_GB2312" w:cs="仿宋_GB2312"/>
                <w:color w:val="000000"/>
                <w:sz w:val="32"/>
                <w:szCs w:val="32"/>
                <w:highlight w:val="none"/>
                <w:vertAlign w:val="baseline"/>
              </w:rPr>
            </w:pPr>
          </w:p>
        </w:tc>
        <w:tc>
          <w:tcPr>
            <w:tcW w:w="2011" w:type="dxa"/>
            <w:noWrap w:val="0"/>
            <w:vAlign w:val="top"/>
          </w:tcPr>
          <w:p w14:paraId="00C1A5A4">
            <w:pPr>
              <w:rPr>
                <w:rFonts w:hint="eastAsia" w:ascii="仿宋_GB2312" w:hAnsi="仿宋_GB2312" w:eastAsia="仿宋_GB2312" w:cs="仿宋_GB2312"/>
                <w:color w:val="000000"/>
                <w:sz w:val="32"/>
                <w:szCs w:val="32"/>
                <w:highlight w:val="none"/>
                <w:vertAlign w:val="baseline"/>
                <w:lang w:val="en-US" w:eastAsia="zh-CN"/>
              </w:rPr>
            </w:pPr>
          </w:p>
        </w:tc>
      </w:tr>
    </w:tbl>
    <w:p w14:paraId="65EDE31F">
      <w:pPr>
        <w:ind w:firstLine="640"/>
        <w:rPr>
          <w:rFonts w:hint="eastAsia" w:ascii="黑体" w:hAnsi="黑体" w:eastAsia="黑体" w:cs="黑体"/>
          <w:color w:val="000000"/>
          <w:sz w:val="32"/>
          <w:szCs w:val="32"/>
          <w:highlight w:val="none"/>
        </w:rPr>
      </w:pPr>
      <w:r>
        <w:rPr>
          <w:rFonts w:hint="eastAsia" w:ascii="黑体" w:hAnsi="黑体" w:eastAsia="黑体" w:cs="黑体"/>
          <w:b/>
          <w:bCs/>
          <w:color w:val="000000"/>
          <w:sz w:val="32"/>
          <w:szCs w:val="32"/>
          <w:highlight w:val="none"/>
        </w:rPr>
        <w:t>四、人员情况说明</w:t>
      </w:r>
    </w:p>
    <w:p w14:paraId="1476EE6B">
      <w:pPr>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截止</w:t>
      </w:r>
      <w:r>
        <w:rPr>
          <w:rFonts w:hint="eastAsia" w:ascii="仿宋" w:hAnsi="仿宋" w:eastAsia="仿宋" w:cs="仿宋"/>
          <w:color w:val="auto"/>
          <w:sz w:val="32"/>
          <w:szCs w:val="32"/>
          <w:highlight w:val="none"/>
          <w:lang w:val="en-US" w:eastAsia="zh-CN"/>
        </w:rPr>
        <w:t>2023</w:t>
      </w:r>
      <w:r>
        <w:rPr>
          <w:rFonts w:hint="eastAsia" w:ascii="仿宋" w:hAnsi="仿宋" w:eastAsia="仿宋" w:cs="仿宋"/>
          <w:color w:val="auto"/>
          <w:sz w:val="32"/>
          <w:szCs w:val="32"/>
          <w:highlight w:val="none"/>
        </w:rPr>
        <w:t>年底，本部门人员编制</w:t>
      </w:r>
      <w:r>
        <w:rPr>
          <w:rFonts w:hint="eastAsia" w:ascii="仿宋" w:hAnsi="仿宋" w:eastAsia="仿宋" w:cs="仿宋"/>
          <w:color w:val="auto"/>
          <w:sz w:val="32"/>
          <w:szCs w:val="32"/>
          <w:highlight w:val="none"/>
          <w:lang w:val="en-US" w:eastAsia="zh-CN"/>
        </w:rPr>
        <w:t>83个</w:t>
      </w:r>
      <w:r>
        <w:rPr>
          <w:rFonts w:hint="eastAsia" w:ascii="仿宋" w:hAnsi="仿宋" w:eastAsia="仿宋" w:cs="仿宋"/>
          <w:color w:val="auto"/>
          <w:sz w:val="32"/>
          <w:szCs w:val="32"/>
          <w:highlight w:val="none"/>
        </w:rPr>
        <w:t>，其中行政编制</w:t>
      </w:r>
      <w:r>
        <w:rPr>
          <w:rFonts w:hint="eastAsia" w:ascii="仿宋" w:hAnsi="仿宋" w:eastAsia="仿宋" w:cs="仿宋"/>
          <w:color w:val="auto"/>
          <w:sz w:val="32"/>
          <w:szCs w:val="32"/>
          <w:highlight w:val="none"/>
          <w:lang w:val="en-US" w:eastAsia="zh-CN"/>
        </w:rPr>
        <w:t>37</w:t>
      </w:r>
      <w:r>
        <w:rPr>
          <w:rFonts w:hint="eastAsia" w:ascii="仿宋" w:hAnsi="仿宋" w:eastAsia="仿宋" w:cs="仿宋"/>
          <w:color w:val="auto"/>
          <w:sz w:val="32"/>
          <w:szCs w:val="32"/>
          <w:highlight w:val="none"/>
          <w:lang w:eastAsia="zh-CN"/>
        </w:rPr>
        <w:t>个</w:t>
      </w:r>
      <w:r>
        <w:rPr>
          <w:rFonts w:hint="eastAsia" w:ascii="仿宋" w:hAnsi="仿宋" w:eastAsia="仿宋" w:cs="仿宋"/>
          <w:color w:val="auto"/>
          <w:sz w:val="32"/>
          <w:szCs w:val="32"/>
          <w:highlight w:val="none"/>
        </w:rPr>
        <w:t>、事业编制</w:t>
      </w:r>
      <w:r>
        <w:rPr>
          <w:rFonts w:hint="eastAsia" w:ascii="仿宋" w:hAnsi="仿宋" w:eastAsia="仿宋" w:cs="仿宋"/>
          <w:color w:val="auto"/>
          <w:sz w:val="32"/>
          <w:szCs w:val="32"/>
          <w:highlight w:val="none"/>
          <w:lang w:val="en-US" w:eastAsia="zh-CN"/>
        </w:rPr>
        <w:t>46</w:t>
      </w:r>
      <w:r>
        <w:rPr>
          <w:rFonts w:hint="eastAsia" w:ascii="仿宋" w:hAnsi="仿宋" w:eastAsia="仿宋" w:cs="仿宋"/>
          <w:color w:val="auto"/>
          <w:sz w:val="32"/>
          <w:szCs w:val="32"/>
          <w:highlight w:val="none"/>
          <w:lang w:eastAsia="zh-CN"/>
        </w:rPr>
        <w:t>个</w:t>
      </w:r>
      <w:r>
        <w:rPr>
          <w:rFonts w:hint="eastAsia" w:ascii="仿宋" w:hAnsi="仿宋" w:eastAsia="仿宋" w:cs="仿宋"/>
          <w:color w:val="auto"/>
          <w:sz w:val="32"/>
          <w:szCs w:val="32"/>
          <w:highlight w:val="none"/>
        </w:rPr>
        <w:t>；实有人员</w:t>
      </w:r>
      <w:r>
        <w:rPr>
          <w:rFonts w:hint="eastAsia" w:ascii="仿宋" w:hAnsi="仿宋" w:eastAsia="仿宋" w:cs="仿宋"/>
          <w:color w:val="auto"/>
          <w:sz w:val="32"/>
          <w:szCs w:val="32"/>
          <w:highlight w:val="none"/>
          <w:lang w:val="en-US" w:eastAsia="zh-CN"/>
        </w:rPr>
        <w:t>95</w:t>
      </w:r>
      <w:r>
        <w:rPr>
          <w:rFonts w:hint="eastAsia" w:ascii="仿宋" w:hAnsi="仿宋" w:eastAsia="仿宋" w:cs="仿宋"/>
          <w:color w:val="auto"/>
          <w:sz w:val="32"/>
          <w:szCs w:val="32"/>
          <w:highlight w:val="none"/>
        </w:rPr>
        <w:t>人，其中行政</w:t>
      </w:r>
      <w:r>
        <w:rPr>
          <w:rFonts w:hint="eastAsia" w:ascii="仿宋" w:hAnsi="仿宋" w:eastAsia="仿宋" w:cs="仿宋"/>
          <w:color w:val="auto"/>
          <w:sz w:val="32"/>
          <w:szCs w:val="32"/>
          <w:highlight w:val="none"/>
          <w:lang w:val="en-US" w:eastAsia="zh-CN"/>
        </w:rPr>
        <w:t>31</w:t>
      </w:r>
      <w:r>
        <w:rPr>
          <w:rFonts w:hint="eastAsia" w:ascii="仿宋" w:hAnsi="仿宋" w:eastAsia="仿宋" w:cs="仿宋"/>
          <w:color w:val="auto"/>
          <w:sz w:val="32"/>
          <w:szCs w:val="32"/>
          <w:highlight w:val="none"/>
        </w:rPr>
        <w:t>人、事业</w:t>
      </w:r>
      <w:r>
        <w:rPr>
          <w:rFonts w:hint="eastAsia" w:ascii="仿宋" w:hAnsi="仿宋" w:eastAsia="仿宋" w:cs="仿宋"/>
          <w:color w:val="auto"/>
          <w:sz w:val="32"/>
          <w:szCs w:val="32"/>
          <w:highlight w:val="none"/>
          <w:lang w:val="en-US" w:eastAsia="zh-CN"/>
        </w:rPr>
        <w:t>39</w:t>
      </w:r>
      <w:r>
        <w:rPr>
          <w:rFonts w:hint="eastAsia" w:ascii="仿宋" w:hAnsi="仿宋" w:eastAsia="仿宋" w:cs="仿宋"/>
          <w:color w:val="auto"/>
          <w:sz w:val="32"/>
          <w:szCs w:val="32"/>
          <w:highlight w:val="none"/>
        </w:rPr>
        <w:t>人</w:t>
      </w:r>
      <w:r>
        <w:rPr>
          <w:rFonts w:hint="eastAsia" w:ascii="仿宋" w:hAnsi="仿宋" w:eastAsia="仿宋" w:cs="仿宋"/>
          <w:color w:val="auto"/>
          <w:sz w:val="32"/>
          <w:szCs w:val="32"/>
          <w:highlight w:val="none"/>
          <w:lang w:eastAsia="zh-CN"/>
        </w:rPr>
        <w:t>，工勤</w:t>
      </w:r>
      <w:r>
        <w:rPr>
          <w:rFonts w:hint="eastAsia" w:ascii="仿宋" w:hAnsi="仿宋" w:eastAsia="仿宋" w:cs="仿宋"/>
          <w:color w:val="auto"/>
          <w:sz w:val="32"/>
          <w:szCs w:val="32"/>
          <w:highlight w:val="none"/>
          <w:lang w:val="en-US" w:eastAsia="zh-CN"/>
        </w:rPr>
        <w:t>9人。</w:t>
      </w:r>
      <w:r>
        <w:rPr>
          <w:rFonts w:hint="eastAsia" w:ascii="仿宋" w:hAnsi="仿宋" w:eastAsia="仿宋" w:cs="仿宋"/>
          <w:color w:val="auto"/>
          <w:sz w:val="32"/>
          <w:szCs w:val="32"/>
          <w:highlight w:val="none"/>
        </w:rPr>
        <w:t>单位管理的</w:t>
      </w:r>
      <w:r>
        <w:rPr>
          <w:rFonts w:hint="eastAsia" w:ascii="仿宋" w:hAnsi="仿宋" w:eastAsia="仿宋" w:cs="仿宋"/>
          <w:color w:val="auto"/>
          <w:sz w:val="32"/>
          <w:szCs w:val="32"/>
          <w:highlight w:val="none"/>
          <w:lang w:eastAsia="zh-CN"/>
        </w:rPr>
        <w:t>精退</w:t>
      </w:r>
      <w:r>
        <w:rPr>
          <w:rFonts w:hint="eastAsia" w:ascii="仿宋" w:hAnsi="仿宋" w:eastAsia="仿宋" w:cs="仿宋"/>
          <w:color w:val="auto"/>
          <w:sz w:val="32"/>
          <w:szCs w:val="32"/>
          <w:highlight w:val="none"/>
        </w:rPr>
        <w:t>人员</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人</w:t>
      </w:r>
      <w:r>
        <w:rPr>
          <w:rFonts w:hint="eastAsia" w:ascii="仿宋" w:hAnsi="仿宋" w:eastAsia="仿宋" w:cs="仿宋"/>
          <w:color w:val="auto"/>
          <w:sz w:val="32"/>
          <w:szCs w:val="32"/>
          <w:highlight w:val="none"/>
          <w:lang w:val="en-US" w:eastAsia="zh-CN"/>
        </w:rPr>
        <w:t>、遗属13人、分流2人。</w:t>
      </w:r>
    </w:p>
    <w:p w14:paraId="3D742869">
      <w:pPr>
        <w:pStyle w:val="2"/>
        <w:rPr>
          <w:rFonts w:hint="default"/>
          <w:lang w:val="en-US" w:eastAsia="zh-CN"/>
        </w:rPr>
      </w:pPr>
    </w:p>
    <w:p w14:paraId="121FEA18">
      <w:pPr>
        <w:ind w:firstLine="640"/>
        <w:rPr>
          <w:rFonts w:hint="eastAsia" w:ascii="仿宋_GB2312" w:hAnsi="仿宋_GB2312" w:eastAsia="仿宋_GB2312" w:cs="仿宋_GB2312"/>
          <w:color w:val="000000"/>
          <w:sz w:val="32"/>
          <w:szCs w:val="32"/>
          <w:highlight w:val="none"/>
          <w:lang w:eastAsia="zh-CN"/>
        </w:rPr>
      </w:pPr>
      <w:r>
        <w:rPr>
          <w:rFonts w:hint="eastAsia" w:ascii="仿宋" w:hAnsi="仿宋" w:eastAsia="仿宋" w:cs="仿宋"/>
          <w:color w:val="auto"/>
          <w:sz w:val="32"/>
          <w:szCs w:val="32"/>
          <w:highlight w:val="none"/>
          <w:lang w:val="en-US" w:eastAsia="zh-CN"/>
        </w:rPr>
        <w:object>
          <v:shape id="_x0000_i1025" o:spt="75" type="#_x0000_t75" style="height:301.2pt;width:400.8pt;" o:ole="t" filled="f" stroked="f" coordsize="21600,21600" o:gfxdata="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">
            <v:path/>
            <v:fill on="f" focussize="0,0"/>
            <v:stroke on="f"/>
            <v:imagedata r:id="rId5" o:title=""/>
            <o:lock v:ext="edit"/>
            <w10:wrap type="none"/>
            <w10:anchorlock/>
          </v:shape>
          <o:OLEObject Type="Embed" ProgID="excel.sheet.8" ShapeID="_x0000_i1025" DrawAspect="Content" ObjectID="_1468075725" r:id="rId4">
            <o:LockedField>false</o:LockedField>
          </o:OLEObject>
        </w:object>
      </w:r>
    </w:p>
    <w:p w14:paraId="5D6BAB8F">
      <w:pPr>
        <w:ind w:firstLine="640"/>
        <w:jc w:val="center"/>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eastAsia="zh-CN"/>
        </w:rPr>
        <w:t>第二部分</w:t>
      </w:r>
      <w:r>
        <w:rPr>
          <w:rFonts w:hint="eastAsia" w:ascii="仿宋_GB2312" w:hAnsi="仿宋_GB2312" w:eastAsia="仿宋_GB2312" w:cs="仿宋_GB2312"/>
          <w:b/>
          <w:bCs/>
          <w:color w:val="000000"/>
          <w:sz w:val="32"/>
          <w:szCs w:val="32"/>
          <w:highlight w:val="none"/>
          <w:lang w:val="en-US" w:eastAsia="zh-CN"/>
        </w:rPr>
        <w:t xml:space="preserve">  收支情况</w:t>
      </w:r>
    </w:p>
    <w:p w14:paraId="744CF1D6">
      <w:pPr>
        <w:ind w:firstLine="643" w:firstLineChars="200"/>
        <w:rPr>
          <w:rFonts w:hint="eastAsia" w:ascii="黑体" w:hAnsi="黑体" w:eastAsia="黑体" w:cs="黑体"/>
          <w:color w:val="000000"/>
          <w:sz w:val="32"/>
          <w:szCs w:val="32"/>
          <w:highlight w:val="none"/>
        </w:rPr>
      </w:pPr>
      <w:r>
        <w:rPr>
          <w:rFonts w:hint="eastAsia" w:ascii="黑体" w:hAnsi="黑体" w:eastAsia="黑体" w:cs="黑体"/>
          <w:b/>
          <w:bCs/>
          <w:color w:val="000000"/>
          <w:sz w:val="32"/>
          <w:szCs w:val="32"/>
          <w:highlight w:val="none"/>
          <w:lang w:eastAsia="zh-CN"/>
        </w:rPr>
        <w:t>五</w:t>
      </w:r>
      <w:r>
        <w:rPr>
          <w:rFonts w:hint="eastAsia" w:ascii="黑体" w:hAnsi="黑体" w:eastAsia="黑体" w:cs="黑体"/>
          <w:b/>
          <w:bCs/>
          <w:color w:val="000000"/>
          <w:sz w:val="32"/>
          <w:szCs w:val="32"/>
          <w:highlight w:val="none"/>
        </w:rPr>
        <w:t>、收支说明</w:t>
      </w:r>
    </w:p>
    <w:p w14:paraId="655835EB">
      <w:pPr>
        <w:ind w:firstLine="640"/>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lang w:eastAsia="zh-CN"/>
        </w:rPr>
        <w:t>（一）</w:t>
      </w:r>
      <w:r>
        <w:rPr>
          <w:rFonts w:hint="eastAsia" w:ascii="仿宋_GB2312" w:hAnsi="仿宋_GB2312" w:eastAsia="仿宋_GB2312" w:cs="仿宋_GB2312"/>
          <w:b/>
          <w:bCs/>
          <w:color w:val="000000"/>
          <w:sz w:val="32"/>
          <w:szCs w:val="32"/>
          <w:highlight w:val="none"/>
        </w:rPr>
        <w:t>收支预算总体情况</w:t>
      </w:r>
    </w:p>
    <w:p w14:paraId="69CDAC9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color w:val="auto"/>
          <w:sz w:val="32"/>
          <w:szCs w:val="32"/>
        </w:rPr>
      </w:pPr>
      <w:r>
        <w:rPr>
          <w:rFonts w:hint="eastAsia" w:ascii="仿宋_GB2312" w:hAnsi="仿宋_GB2312" w:eastAsia="仿宋_GB2312" w:cs="仿宋_GB2312"/>
          <w:color w:val="000000"/>
          <w:sz w:val="32"/>
          <w:szCs w:val="32"/>
          <w:highlight w:val="none"/>
          <w:lang w:eastAsia="zh-CN"/>
        </w:rPr>
        <w:t>按照综合预算的原则，本部门所有收入和支出均纳入部门预算管理。</w:t>
      </w:r>
      <w:r>
        <w:rPr>
          <w:rFonts w:hint="eastAsia" w:ascii="仿宋" w:hAnsi="仿宋" w:eastAsia="仿宋" w:cs="仿宋"/>
          <w:color w:val="auto"/>
          <w:sz w:val="32"/>
          <w:szCs w:val="32"/>
          <w:lang w:eastAsia="zh-CN"/>
        </w:rPr>
        <w:t>2024</w:t>
      </w:r>
      <w:r>
        <w:rPr>
          <w:rFonts w:hint="eastAsia" w:ascii="仿宋" w:hAnsi="仿宋" w:eastAsia="仿宋" w:cs="仿宋"/>
          <w:color w:val="auto"/>
          <w:sz w:val="32"/>
          <w:szCs w:val="32"/>
        </w:rPr>
        <w:t>年本部门预算收入</w:t>
      </w:r>
      <w:r>
        <w:rPr>
          <w:rFonts w:hint="eastAsia" w:ascii="仿宋" w:hAnsi="仿宋" w:eastAsia="仿宋" w:cs="仿宋"/>
          <w:color w:val="auto"/>
          <w:sz w:val="32"/>
          <w:szCs w:val="32"/>
          <w:lang w:val="en-US" w:eastAsia="zh-CN"/>
        </w:rPr>
        <w:t>2394.24</w:t>
      </w:r>
      <w:r>
        <w:rPr>
          <w:rFonts w:hint="eastAsia" w:ascii="仿宋" w:hAnsi="仿宋" w:eastAsia="仿宋" w:cs="仿宋"/>
          <w:color w:val="auto"/>
          <w:sz w:val="32"/>
          <w:szCs w:val="32"/>
        </w:rPr>
        <w:t>万元，其中一般公共预算拨款收入</w:t>
      </w:r>
      <w:r>
        <w:rPr>
          <w:rFonts w:hint="eastAsia" w:ascii="仿宋" w:hAnsi="仿宋" w:eastAsia="仿宋" w:cs="仿宋"/>
          <w:color w:val="auto"/>
          <w:sz w:val="32"/>
          <w:szCs w:val="32"/>
          <w:lang w:val="en-US" w:eastAsia="zh-CN"/>
        </w:rPr>
        <w:t>2293.22</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、政府性基金拨款收入为</w:t>
      </w:r>
      <w:r>
        <w:rPr>
          <w:rFonts w:hint="eastAsia" w:ascii="仿宋" w:hAnsi="仿宋" w:eastAsia="仿宋" w:cs="仿宋"/>
          <w:color w:val="auto"/>
          <w:sz w:val="32"/>
          <w:szCs w:val="32"/>
          <w:lang w:val="en-US" w:eastAsia="zh-CN"/>
        </w:rPr>
        <w:t>101.02万元，</w:t>
      </w:r>
      <w:r>
        <w:rPr>
          <w:rFonts w:hint="eastAsia" w:ascii="仿宋" w:hAnsi="仿宋" w:eastAsia="仿宋" w:cs="仿宋"/>
          <w:color w:val="auto"/>
          <w:sz w:val="32"/>
          <w:szCs w:val="32"/>
          <w:lang w:eastAsia="zh-CN"/>
        </w:rPr>
        <w:t>2024</w:t>
      </w:r>
      <w:r>
        <w:rPr>
          <w:rFonts w:hint="eastAsia" w:ascii="仿宋" w:hAnsi="仿宋" w:eastAsia="仿宋" w:cs="仿宋"/>
          <w:color w:val="auto"/>
          <w:sz w:val="32"/>
          <w:szCs w:val="32"/>
        </w:rPr>
        <w:t>年本部门预算收入较上年</w:t>
      </w:r>
      <w:r>
        <w:rPr>
          <w:rFonts w:hint="eastAsia" w:ascii="仿宋" w:hAnsi="仿宋" w:eastAsia="仿宋" w:cs="仿宋"/>
          <w:color w:val="auto"/>
          <w:sz w:val="32"/>
          <w:szCs w:val="32"/>
          <w:lang w:eastAsia="zh-CN"/>
        </w:rPr>
        <w:t>增加</w:t>
      </w:r>
      <w:r>
        <w:rPr>
          <w:rFonts w:hint="eastAsia" w:ascii="仿宋" w:hAnsi="仿宋" w:eastAsia="仿宋" w:cs="仿宋"/>
          <w:color w:val="auto"/>
          <w:sz w:val="32"/>
          <w:szCs w:val="32"/>
          <w:lang w:val="en-US" w:eastAsia="zh-CN"/>
        </w:rPr>
        <w:t>140.56</w:t>
      </w:r>
      <w:r>
        <w:rPr>
          <w:rFonts w:hint="eastAsia" w:ascii="仿宋" w:hAnsi="仿宋" w:eastAsia="仿宋" w:cs="仿宋"/>
          <w:color w:val="auto"/>
          <w:sz w:val="32"/>
          <w:szCs w:val="32"/>
        </w:rPr>
        <w:t>万元，主要原因是</w:t>
      </w:r>
      <w:r>
        <w:rPr>
          <w:rFonts w:hint="eastAsia" w:ascii="仿宋" w:hAnsi="仿宋" w:eastAsia="仿宋"/>
          <w:color w:val="auto"/>
          <w:sz w:val="32"/>
          <w:szCs w:val="32"/>
          <w:lang w:eastAsia="zh-CN"/>
        </w:rPr>
        <w:t>将平利县市监局长安市监所部门人员编制下划至镇，人员及公用经费增加</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2024</w:t>
      </w:r>
      <w:r>
        <w:rPr>
          <w:rFonts w:hint="eastAsia" w:ascii="仿宋" w:hAnsi="仿宋" w:eastAsia="仿宋" w:cs="仿宋"/>
          <w:color w:val="auto"/>
          <w:sz w:val="32"/>
          <w:szCs w:val="32"/>
        </w:rPr>
        <w:t>年本部门预算支出</w:t>
      </w:r>
      <w:r>
        <w:rPr>
          <w:rFonts w:hint="eastAsia" w:ascii="仿宋" w:hAnsi="仿宋" w:eastAsia="仿宋" w:cs="仿宋"/>
          <w:color w:val="auto"/>
          <w:sz w:val="32"/>
          <w:szCs w:val="32"/>
          <w:lang w:val="en-US" w:eastAsia="zh-CN"/>
        </w:rPr>
        <w:t>2394.24</w:t>
      </w:r>
      <w:r>
        <w:rPr>
          <w:rFonts w:hint="eastAsia" w:ascii="仿宋" w:hAnsi="仿宋" w:eastAsia="仿宋" w:cs="仿宋"/>
          <w:color w:val="auto"/>
          <w:sz w:val="32"/>
          <w:szCs w:val="32"/>
        </w:rPr>
        <w:t>万元，其中一般公共预算拨款支出</w:t>
      </w:r>
      <w:r>
        <w:rPr>
          <w:rFonts w:hint="eastAsia" w:ascii="仿宋" w:hAnsi="仿宋" w:eastAsia="仿宋" w:cs="仿宋"/>
          <w:color w:val="auto"/>
          <w:sz w:val="32"/>
          <w:szCs w:val="32"/>
          <w:lang w:val="en-US" w:eastAsia="zh-CN"/>
        </w:rPr>
        <w:t>2293.22</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政府性基金支出</w:t>
      </w:r>
      <w:r>
        <w:rPr>
          <w:rFonts w:hint="eastAsia" w:ascii="仿宋" w:hAnsi="仿宋" w:eastAsia="仿宋" w:cs="仿宋"/>
          <w:color w:val="auto"/>
          <w:sz w:val="32"/>
          <w:szCs w:val="32"/>
          <w:lang w:val="en-US" w:eastAsia="zh-CN"/>
        </w:rPr>
        <w:t>101.02万元，</w:t>
      </w:r>
      <w:r>
        <w:rPr>
          <w:rFonts w:hint="eastAsia" w:ascii="仿宋" w:hAnsi="仿宋" w:eastAsia="仿宋" w:cs="仿宋"/>
          <w:color w:val="auto"/>
          <w:sz w:val="32"/>
          <w:szCs w:val="32"/>
          <w:lang w:eastAsia="zh-CN"/>
        </w:rPr>
        <w:t>2024</w:t>
      </w:r>
      <w:r>
        <w:rPr>
          <w:rFonts w:hint="eastAsia" w:ascii="仿宋" w:hAnsi="仿宋" w:eastAsia="仿宋" w:cs="仿宋"/>
          <w:color w:val="auto"/>
          <w:sz w:val="32"/>
          <w:szCs w:val="32"/>
        </w:rPr>
        <w:t>年本部门预算支出较上年</w:t>
      </w:r>
      <w:r>
        <w:rPr>
          <w:rFonts w:hint="eastAsia" w:ascii="仿宋" w:hAnsi="仿宋" w:eastAsia="仿宋" w:cs="仿宋"/>
          <w:color w:val="auto"/>
          <w:sz w:val="32"/>
          <w:szCs w:val="32"/>
          <w:lang w:eastAsia="zh-CN"/>
        </w:rPr>
        <w:t>增加</w:t>
      </w:r>
      <w:r>
        <w:rPr>
          <w:rFonts w:hint="eastAsia" w:ascii="仿宋" w:hAnsi="仿宋" w:eastAsia="仿宋" w:cs="仿宋"/>
          <w:color w:val="auto"/>
          <w:sz w:val="32"/>
          <w:szCs w:val="32"/>
          <w:lang w:val="en-US" w:eastAsia="zh-CN"/>
        </w:rPr>
        <w:t>140.56</w:t>
      </w:r>
      <w:r>
        <w:rPr>
          <w:rFonts w:hint="eastAsia" w:ascii="仿宋" w:hAnsi="仿宋" w:eastAsia="仿宋" w:cs="仿宋"/>
          <w:color w:val="auto"/>
          <w:sz w:val="32"/>
          <w:szCs w:val="32"/>
        </w:rPr>
        <w:t>万元，主要原因</w:t>
      </w:r>
      <w:r>
        <w:rPr>
          <w:rFonts w:hint="eastAsia" w:ascii="仿宋" w:hAnsi="仿宋" w:eastAsia="仿宋" w:cs="仿宋"/>
          <w:color w:val="auto"/>
          <w:sz w:val="32"/>
          <w:szCs w:val="32"/>
          <w:lang w:eastAsia="zh-CN"/>
        </w:rPr>
        <w:t>同上</w:t>
      </w:r>
      <w:r>
        <w:rPr>
          <w:rFonts w:hint="eastAsia" w:ascii="仿宋" w:hAnsi="仿宋" w:eastAsia="仿宋" w:cs="仿宋"/>
          <w:color w:val="auto"/>
          <w:sz w:val="32"/>
          <w:szCs w:val="32"/>
        </w:rPr>
        <w:t>。</w:t>
      </w:r>
    </w:p>
    <w:p w14:paraId="560ADC01">
      <w:pPr>
        <w:ind w:firstLine="640"/>
        <w:rPr>
          <w:rFonts w:hint="eastAsia" w:ascii="仿宋_GB2312" w:hAnsi="仿宋_GB2312" w:eastAsia="仿宋_GB2312" w:cs="仿宋_GB2312"/>
          <w:b/>
          <w:bCs/>
          <w:color w:val="000000"/>
          <w:sz w:val="32"/>
          <w:szCs w:val="32"/>
          <w:highlight w:val="none"/>
          <w:lang w:eastAsia="zh-CN"/>
        </w:rPr>
      </w:pPr>
      <w:r>
        <w:rPr>
          <w:rFonts w:hint="eastAsia" w:ascii="仿宋_GB2312" w:hAnsi="仿宋_GB2312" w:eastAsia="仿宋_GB2312" w:cs="仿宋_GB2312"/>
          <w:b/>
          <w:bCs/>
          <w:color w:val="000000"/>
          <w:sz w:val="32"/>
          <w:szCs w:val="32"/>
          <w:highlight w:val="none"/>
          <w:lang w:eastAsia="zh-CN"/>
        </w:rPr>
        <w:t>（二）财政拨款收支情况</w:t>
      </w:r>
    </w:p>
    <w:p w14:paraId="6FBE541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本部门当年财政拨款收入</w:t>
      </w:r>
      <w:r>
        <w:rPr>
          <w:rFonts w:hint="eastAsia" w:ascii="仿宋" w:hAnsi="仿宋" w:eastAsia="仿宋" w:cs="仿宋"/>
          <w:color w:val="auto"/>
          <w:sz w:val="32"/>
          <w:szCs w:val="32"/>
          <w:lang w:val="en-US" w:eastAsia="zh-CN"/>
        </w:rPr>
        <w:t>2394.24</w:t>
      </w:r>
      <w:r>
        <w:rPr>
          <w:rFonts w:hint="eastAsia" w:ascii="仿宋_GB2312" w:hAnsi="仿宋_GB2312" w:eastAsia="仿宋_GB2312" w:cs="仿宋_GB2312"/>
          <w:color w:val="000000"/>
          <w:sz w:val="32"/>
          <w:szCs w:val="32"/>
          <w:highlight w:val="none"/>
          <w:lang w:eastAsia="zh-CN"/>
        </w:rPr>
        <w:t>万元，其中一般公共预算拨款收入</w:t>
      </w:r>
      <w:r>
        <w:rPr>
          <w:rFonts w:hint="eastAsia" w:ascii="仿宋" w:hAnsi="仿宋" w:eastAsia="仿宋" w:cs="仿宋"/>
          <w:color w:val="auto"/>
          <w:sz w:val="32"/>
          <w:szCs w:val="32"/>
          <w:lang w:val="en-US" w:eastAsia="zh-CN"/>
        </w:rPr>
        <w:t>2293.22</w:t>
      </w:r>
      <w:r>
        <w:rPr>
          <w:rFonts w:hint="eastAsia" w:ascii="仿宋_GB2312" w:hAnsi="仿宋_GB2312" w:eastAsia="仿宋_GB2312" w:cs="仿宋_GB2312"/>
          <w:color w:val="000000"/>
          <w:sz w:val="32"/>
          <w:szCs w:val="32"/>
          <w:highlight w:val="none"/>
          <w:lang w:eastAsia="zh-CN"/>
        </w:rPr>
        <w:t>万元、政府性基金拨款收入</w:t>
      </w:r>
      <w:r>
        <w:rPr>
          <w:rFonts w:hint="eastAsia" w:ascii="仿宋" w:hAnsi="仿宋" w:eastAsia="仿宋" w:cs="仿宋"/>
          <w:color w:val="auto"/>
          <w:sz w:val="32"/>
          <w:szCs w:val="32"/>
          <w:lang w:val="en-US" w:eastAsia="zh-CN"/>
        </w:rPr>
        <w:t>101.02</w:t>
      </w:r>
      <w:r>
        <w:rPr>
          <w:rFonts w:hint="eastAsia" w:ascii="仿宋_GB2312" w:hAnsi="仿宋_GB2312" w:eastAsia="仿宋_GB2312" w:cs="仿宋_GB2312"/>
          <w:color w:val="000000"/>
          <w:sz w:val="32"/>
          <w:szCs w:val="32"/>
          <w:highlight w:val="none"/>
          <w:lang w:eastAsia="zh-CN"/>
        </w:rPr>
        <w:t>万元，</w:t>
      </w:r>
      <w:r>
        <w:rPr>
          <w:rFonts w:hint="eastAsia" w:ascii="仿宋" w:hAnsi="仿宋" w:eastAsia="仿宋" w:cs="仿宋"/>
          <w:color w:val="auto"/>
          <w:sz w:val="32"/>
          <w:szCs w:val="32"/>
        </w:rPr>
        <w:t>较上年</w:t>
      </w:r>
      <w:r>
        <w:rPr>
          <w:rFonts w:hint="eastAsia" w:ascii="仿宋" w:hAnsi="仿宋" w:eastAsia="仿宋" w:cs="仿宋"/>
          <w:color w:val="auto"/>
          <w:sz w:val="32"/>
          <w:szCs w:val="32"/>
          <w:lang w:eastAsia="zh-CN"/>
        </w:rPr>
        <w:t>增加</w:t>
      </w:r>
      <w:r>
        <w:rPr>
          <w:rFonts w:hint="eastAsia" w:ascii="仿宋" w:hAnsi="仿宋" w:eastAsia="仿宋" w:cs="仿宋"/>
          <w:color w:val="auto"/>
          <w:sz w:val="32"/>
          <w:szCs w:val="32"/>
          <w:lang w:val="en-US" w:eastAsia="zh-CN"/>
        </w:rPr>
        <w:t>140.56</w:t>
      </w:r>
      <w:r>
        <w:rPr>
          <w:rFonts w:hint="eastAsia" w:ascii="仿宋" w:hAnsi="仿宋" w:eastAsia="仿宋" w:cs="仿宋"/>
          <w:color w:val="auto"/>
          <w:sz w:val="32"/>
          <w:szCs w:val="32"/>
        </w:rPr>
        <w:t>万元</w:t>
      </w:r>
      <w:r>
        <w:rPr>
          <w:rFonts w:hint="eastAsia" w:ascii="仿宋_GB2312" w:hAnsi="仿宋_GB2312" w:eastAsia="仿宋_GB2312" w:cs="仿宋_GB2312"/>
          <w:color w:val="000000"/>
          <w:sz w:val="32"/>
          <w:szCs w:val="32"/>
          <w:highlight w:val="none"/>
          <w:lang w:eastAsia="zh-CN"/>
        </w:rPr>
        <w:t>，</w:t>
      </w:r>
      <w:r>
        <w:rPr>
          <w:rFonts w:hint="eastAsia" w:ascii="仿宋" w:hAnsi="仿宋" w:eastAsia="仿宋" w:cs="仿宋"/>
          <w:color w:val="auto"/>
          <w:sz w:val="32"/>
          <w:szCs w:val="32"/>
        </w:rPr>
        <w:t>主要原因是</w:t>
      </w:r>
      <w:r>
        <w:rPr>
          <w:rFonts w:hint="eastAsia" w:ascii="仿宋" w:hAnsi="仿宋" w:eastAsia="仿宋"/>
          <w:color w:val="auto"/>
          <w:sz w:val="32"/>
          <w:szCs w:val="32"/>
          <w:lang w:eastAsia="zh-CN"/>
        </w:rPr>
        <w:t>将平利县市监局长安市监所部门人员编制下划至镇，人员及公用经费增加。</w:t>
      </w:r>
      <w:r>
        <w:rPr>
          <w:rFonts w:hint="eastAsia" w:ascii="仿宋_GB2312" w:hAnsi="仿宋_GB2312" w:eastAsia="仿宋_GB2312" w:cs="仿宋_GB2312"/>
          <w:color w:val="000000"/>
          <w:sz w:val="32"/>
          <w:szCs w:val="32"/>
          <w:highlight w:val="none"/>
          <w:lang w:eastAsia="zh-CN"/>
        </w:rPr>
        <w:t>本部门当年财政拨款支出</w:t>
      </w:r>
      <w:r>
        <w:rPr>
          <w:rFonts w:hint="eastAsia" w:ascii="仿宋_GB2312" w:hAnsi="仿宋_GB2312" w:eastAsia="仿宋_GB2312" w:cs="仿宋_GB2312"/>
          <w:color w:val="000000"/>
          <w:sz w:val="32"/>
          <w:szCs w:val="32"/>
          <w:highlight w:val="none"/>
          <w:lang w:val="en-US" w:eastAsia="zh-CN"/>
        </w:rPr>
        <w:t>2394.24</w:t>
      </w:r>
      <w:r>
        <w:rPr>
          <w:rFonts w:hint="eastAsia" w:ascii="仿宋_GB2312" w:hAnsi="仿宋_GB2312" w:eastAsia="仿宋_GB2312" w:cs="仿宋_GB2312"/>
          <w:color w:val="000000"/>
          <w:sz w:val="32"/>
          <w:szCs w:val="32"/>
          <w:highlight w:val="none"/>
          <w:lang w:eastAsia="zh-CN"/>
        </w:rPr>
        <w:t>万元，其中一般公共预算拨款支出</w:t>
      </w:r>
      <w:r>
        <w:rPr>
          <w:rFonts w:hint="eastAsia" w:ascii="仿宋" w:hAnsi="仿宋" w:eastAsia="仿宋" w:cs="仿宋"/>
          <w:color w:val="auto"/>
          <w:sz w:val="32"/>
          <w:szCs w:val="32"/>
          <w:lang w:val="en-US" w:eastAsia="zh-CN"/>
        </w:rPr>
        <w:t>2293.22</w:t>
      </w:r>
      <w:r>
        <w:rPr>
          <w:rFonts w:hint="eastAsia" w:ascii="仿宋_GB2312" w:hAnsi="仿宋_GB2312" w:eastAsia="仿宋_GB2312" w:cs="仿宋_GB2312"/>
          <w:color w:val="000000"/>
          <w:sz w:val="32"/>
          <w:szCs w:val="32"/>
          <w:highlight w:val="none"/>
          <w:lang w:eastAsia="zh-CN"/>
        </w:rPr>
        <w:t>万元、政府性基金拨款支出</w:t>
      </w:r>
      <w:r>
        <w:rPr>
          <w:rFonts w:hint="eastAsia" w:ascii="仿宋" w:hAnsi="仿宋" w:eastAsia="仿宋" w:cs="仿宋"/>
          <w:color w:val="auto"/>
          <w:sz w:val="32"/>
          <w:szCs w:val="32"/>
          <w:lang w:val="en-US" w:eastAsia="zh-CN"/>
        </w:rPr>
        <w:t>101.02</w:t>
      </w:r>
      <w:r>
        <w:rPr>
          <w:rFonts w:hint="eastAsia" w:ascii="仿宋_GB2312" w:hAnsi="仿宋_GB2312" w:eastAsia="仿宋_GB2312" w:cs="仿宋_GB2312"/>
          <w:color w:val="000000"/>
          <w:sz w:val="32"/>
          <w:szCs w:val="32"/>
          <w:highlight w:val="none"/>
          <w:lang w:eastAsia="zh-CN"/>
        </w:rPr>
        <w:t>万元，较上年增加</w:t>
      </w:r>
      <w:r>
        <w:rPr>
          <w:rFonts w:hint="eastAsia" w:ascii="仿宋_GB2312" w:hAnsi="仿宋_GB2312" w:eastAsia="仿宋_GB2312" w:cs="仿宋_GB2312"/>
          <w:color w:val="000000"/>
          <w:sz w:val="32"/>
          <w:szCs w:val="32"/>
          <w:highlight w:val="none"/>
          <w:lang w:val="en-US" w:eastAsia="zh-CN"/>
        </w:rPr>
        <w:t>140.56</w:t>
      </w:r>
      <w:r>
        <w:rPr>
          <w:rFonts w:hint="eastAsia" w:ascii="仿宋_GB2312" w:hAnsi="仿宋_GB2312" w:eastAsia="仿宋_GB2312" w:cs="仿宋_GB2312"/>
          <w:color w:val="000000"/>
          <w:sz w:val="32"/>
          <w:szCs w:val="32"/>
          <w:highlight w:val="none"/>
          <w:lang w:eastAsia="zh-CN"/>
        </w:rPr>
        <w:t>万元，主要原因</w:t>
      </w:r>
      <w:r>
        <w:rPr>
          <w:rFonts w:hint="eastAsia" w:ascii="仿宋" w:hAnsi="仿宋" w:eastAsia="仿宋" w:cs="仿宋"/>
          <w:color w:val="auto"/>
          <w:sz w:val="32"/>
          <w:szCs w:val="32"/>
          <w:lang w:eastAsia="zh-CN"/>
        </w:rPr>
        <w:t>同上</w:t>
      </w:r>
      <w:r>
        <w:rPr>
          <w:rFonts w:hint="eastAsia" w:ascii="仿宋_GB2312" w:hAnsi="仿宋_GB2312" w:eastAsia="仿宋_GB2312" w:cs="仿宋_GB2312"/>
          <w:color w:val="000000"/>
          <w:sz w:val="32"/>
          <w:szCs w:val="32"/>
          <w:highlight w:val="none"/>
          <w:lang w:eastAsia="zh-CN"/>
        </w:rPr>
        <w:t>。</w:t>
      </w:r>
    </w:p>
    <w:p w14:paraId="6837E495">
      <w:pPr>
        <w:ind w:firstLine="640"/>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lang w:eastAsia="zh-CN"/>
        </w:rPr>
        <w:t>（三）一般</w:t>
      </w:r>
      <w:r>
        <w:rPr>
          <w:rFonts w:hint="eastAsia" w:ascii="仿宋_GB2312" w:hAnsi="仿宋_GB2312" w:eastAsia="仿宋_GB2312" w:cs="仿宋_GB2312"/>
          <w:b/>
          <w:bCs/>
          <w:color w:val="000000"/>
          <w:sz w:val="32"/>
          <w:szCs w:val="32"/>
          <w:highlight w:val="none"/>
        </w:rPr>
        <w:t>公共预算拨款支出明细情况</w:t>
      </w:r>
    </w:p>
    <w:p w14:paraId="07EC9BEC">
      <w:pPr>
        <w:ind w:firstLine="640"/>
        <w:rPr>
          <w:rFonts w:hint="eastAsia" w:ascii="仿宋_GB2312" w:hAnsi="仿宋_GB2312" w:eastAsia="仿宋_GB2312" w:cs="仿宋_GB2312"/>
          <w:b/>
          <w:bCs/>
          <w:color w:val="000000"/>
          <w:sz w:val="32"/>
          <w:szCs w:val="32"/>
          <w:highlight w:val="none"/>
          <w:lang w:eastAsia="zh-CN"/>
        </w:rPr>
      </w:pPr>
      <w:r>
        <w:rPr>
          <w:rFonts w:hint="eastAsia" w:ascii="仿宋_GB2312" w:hAnsi="仿宋_GB2312" w:eastAsia="仿宋_GB2312" w:cs="仿宋_GB2312"/>
          <w:b/>
          <w:bCs/>
          <w:color w:val="000000"/>
          <w:sz w:val="32"/>
          <w:szCs w:val="32"/>
          <w:highlight w:val="none"/>
          <w:lang w:val="en-US" w:eastAsia="zh-CN"/>
        </w:rPr>
        <w:t>1、</w:t>
      </w:r>
      <w:r>
        <w:rPr>
          <w:rFonts w:hint="eastAsia" w:ascii="仿宋_GB2312" w:hAnsi="仿宋_GB2312" w:eastAsia="仿宋_GB2312" w:cs="仿宋_GB2312"/>
          <w:b/>
          <w:bCs/>
          <w:color w:val="000000"/>
          <w:sz w:val="32"/>
          <w:szCs w:val="32"/>
          <w:highlight w:val="none"/>
          <w:lang w:eastAsia="zh-CN"/>
        </w:rPr>
        <w:t>一般</w:t>
      </w:r>
      <w:r>
        <w:rPr>
          <w:rFonts w:hint="eastAsia" w:ascii="仿宋_GB2312" w:hAnsi="仿宋_GB2312" w:eastAsia="仿宋_GB2312" w:cs="仿宋_GB2312"/>
          <w:b/>
          <w:bCs/>
          <w:color w:val="000000"/>
          <w:sz w:val="32"/>
          <w:szCs w:val="32"/>
          <w:highlight w:val="none"/>
        </w:rPr>
        <w:t>公共预算</w:t>
      </w:r>
      <w:r>
        <w:rPr>
          <w:rFonts w:hint="eastAsia" w:ascii="仿宋_GB2312" w:hAnsi="仿宋_GB2312" w:eastAsia="仿宋_GB2312" w:cs="仿宋_GB2312"/>
          <w:b/>
          <w:bCs/>
          <w:color w:val="000000"/>
          <w:sz w:val="32"/>
          <w:szCs w:val="32"/>
          <w:highlight w:val="none"/>
          <w:lang w:eastAsia="zh-CN"/>
        </w:rPr>
        <w:t>当年拨款规模变化情况</w:t>
      </w:r>
    </w:p>
    <w:p w14:paraId="3E934A91">
      <w:pPr>
        <w:ind w:firstLine="64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本部门当年一般公共预算拨款支出</w:t>
      </w:r>
      <w:r>
        <w:rPr>
          <w:rFonts w:hint="eastAsia" w:ascii="仿宋" w:hAnsi="仿宋" w:eastAsia="仿宋" w:cs="仿宋"/>
          <w:color w:val="auto"/>
          <w:sz w:val="32"/>
          <w:szCs w:val="32"/>
          <w:lang w:val="en-US" w:eastAsia="zh-CN"/>
        </w:rPr>
        <w:t>2394.24</w:t>
      </w:r>
      <w:r>
        <w:rPr>
          <w:rFonts w:hint="eastAsia" w:ascii="仿宋_GB2312" w:hAnsi="仿宋_GB2312" w:eastAsia="仿宋_GB2312" w:cs="仿宋_GB2312"/>
          <w:color w:val="000000"/>
          <w:sz w:val="32"/>
          <w:szCs w:val="32"/>
          <w:highlight w:val="none"/>
          <w:lang w:eastAsia="zh-CN"/>
        </w:rPr>
        <w:t>万元，较上年增加</w:t>
      </w:r>
      <w:r>
        <w:rPr>
          <w:rFonts w:hint="eastAsia" w:ascii="仿宋" w:hAnsi="仿宋" w:eastAsia="仿宋" w:cs="仿宋"/>
          <w:color w:val="auto"/>
          <w:sz w:val="32"/>
          <w:szCs w:val="32"/>
          <w:lang w:val="en-US" w:eastAsia="zh-CN"/>
        </w:rPr>
        <w:t>295.16</w:t>
      </w:r>
      <w:r>
        <w:rPr>
          <w:rFonts w:hint="eastAsia" w:ascii="仿宋_GB2312" w:hAnsi="仿宋_GB2312" w:eastAsia="仿宋_GB2312" w:cs="仿宋_GB2312"/>
          <w:color w:val="000000"/>
          <w:sz w:val="32"/>
          <w:szCs w:val="32"/>
          <w:highlight w:val="none"/>
          <w:lang w:eastAsia="zh-CN"/>
        </w:rPr>
        <w:t>万元，主要原因是</w:t>
      </w:r>
      <w:r>
        <w:rPr>
          <w:rFonts w:hint="eastAsia" w:ascii="仿宋" w:hAnsi="仿宋" w:eastAsia="仿宋"/>
          <w:color w:val="auto"/>
          <w:sz w:val="32"/>
          <w:szCs w:val="32"/>
          <w:lang w:eastAsia="zh-CN"/>
        </w:rPr>
        <w:t>平利县市监局长安市监所部门人员编制下划至镇，人员及公用经费增加</w:t>
      </w:r>
      <w:r>
        <w:rPr>
          <w:rFonts w:hint="eastAsia" w:ascii="仿宋_GB2312" w:hAnsi="仿宋_GB2312" w:eastAsia="仿宋_GB2312" w:cs="仿宋_GB2312"/>
          <w:color w:val="000000"/>
          <w:sz w:val="32"/>
          <w:szCs w:val="32"/>
          <w:highlight w:val="none"/>
          <w:lang w:eastAsia="zh-CN"/>
        </w:rPr>
        <w:t>。</w:t>
      </w:r>
    </w:p>
    <w:p w14:paraId="1F97DDB9">
      <w:pPr>
        <w:ind w:firstLine="640"/>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2、支出按功能科目分类的明细情况</w:t>
      </w:r>
    </w:p>
    <w:p w14:paraId="13F137A4">
      <w:pPr>
        <w:ind w:firstLine="640"/>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eastAsia="zh-CN"/>
        </w:rPr>
        <w:t>本部门</w:t>
      </w:r>
      <w:r>
        <w:rPr>
          <w:rFonts w:hint="eastAsia" w:ascii="仿宋_GB2312" w:hAnsi="仿宋_GB2312" w:eastAsia="仿宋_GB2312" w:cs="仿宋_GB2312"/>
          <w:color w:val="000000"/>
          <w:sz w:val="32"/>
          <w:szCs w:val="32"/>
          <w:highlight w:val="none"/>
          <w:lang w:val="en-US" w:eastAsia="zh-CN"/>
        </w:rPr>
        <w:t>当年一般公共预算支出</w:t>
      </w:r>
      <w:r>
        <w:rPr>
          <w:rFonts w:hint="eastAsia" w:ascii="仿宋" w:hAnsi="仿宋" w:eastAsia="仿宋"/>
          <w:color w:val="auto"/>
          <w:sz w:val="32"/>
          <w:szCs w:val="32"/>
          <w:highlight w:val="none"/>
          <w:lang w:val="en-US" w:eastAsia="zh-CN"/>
        </w:rPr>
        <w:t>2293.22</w:t>
      </w:r>
      <w:r>
        <w:rPr>
          <w:rFonts w:hint="eastAsia" w:ascii="仿宋_GB2312" w:hAnsi="仿宋_GB2312" w:eastAsia="仿宋_GB2312" w:cs="仿宋_GB2312"/>
          <w:color w:val="000000"/>
          <w:sz w:val="32"/>
          <w:szCs w:val="32"/>
          <w:highlight w:val="none"/>
          <w:lang w:val="en-US" w:eastAsia="zh-CN"/>
        </w:rPr>
        <w:t>万元，其中：</w:t>
      </w:r>
    </w:p>
    <w:p w14:paraId="5D17E841">
      <w:pPr>
        <w:numPr>
          <w:ilvl w:val="0"/>
          <w:numId w:val="1"/>
        </w:numPr>
        <w:ind w:left="-10" w:leftChars="0" w:firstLine="640" w:firstLineChars="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行政运行（</w:t>
      </w:r>
      <w:r>
        <w:rPr>
          <w:rFonts w:hint="eastAsia" w:ascii="仿宋_GB2312" w:hAnsi="仿宋_GB2312" w:eastAsia="仿宋_GB2312" w:cs="仿宋_GB2312"/>
          <w:color w:val="000000"/>
          <w:sz w:val="32"/>
          <w:szCs w:val="32"/>
          <w:highlight w:val="none"/>
          <w:lang w:val="en-US" w:eastAsia="zh-CN"/>
        </w:rPr>
        <w:t>2010301</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1316.43万元，较上年增加860.62万元，原因是将</w:t>
      </w:r>
      <w:r>
        <w:rPr>
          <w:rFonts w:hint="eastAsia" w:ascii="仿宋" w:hAnsi="仿宋" w:eastAsia="仿宋"/>
          <w:color w:val="auto"/>
          <w:sz w:val="32"/>
          <w:szCs w:val="32"/>
          <w:lang w:eastAsia="zh-CN"/>
        </w:rPr>
        <w:t>中央、省级以及县级财政衔接推进乡村振兴补助资金列入行政运行（</w:t>
      </w:r>
      <w:r>
        <w:rPr>
          <w:rFonts w:hint="eastAsia" w:ascii="仿宋" w:hAnsi="仿宋" w:eastAsia="仿宋"/>
          <w:color w:val="auto"/>
          <w:sz w:val="32"/>
          <w:szCs w:val="32"/>
          <w:lang w:val="en-US" w:eastAsia="zh-CN"/>
        </w:rPr>
        <w:t>2010301</w:t>
      </w:r>
      <w:r>
        <w:rPr>
          <w:rFonts w:hint="eastAsia" w:ascii="仿宋" w:hAnsi="仿宋" w:eastAsia="仿宋"/>
          <w:color w:val="auto"/>
          <w:sz w:val="32"/>
          <w:szCs w:val="32"/>
          <w:lang w:eastAsia="zh-CN"/>
        </w:rPr>
        <w:t>）专项业务经费支出。</w:t>
      </w:r>
    </w:p>
    <w:p w14:paraId="34D60289">
      <w:pPr>
        <w:numPr>
          <w:ilvl w:val="0"/>
          <w:numId w:val="1"/>
        </w:numPr>
        <w:ind w:left="-10" w:leftChars="0" w:firstLine="640" w:firstLineChars="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一般行政管理事务（</w:t>
      </w:r>
      <w:r>
        <w:rPr>
          <w:rFonts w:hint="eastAsia" w:ascii="仿宋_GB2312" w:hAnsi="仿宋_GB2312" w:eastAsia="仿宋_GB2312" w:cs="仿宋_GB2312"/>
          <w:color w:val="000000"/>
          <w:sz w:val="32"/>
          <w:szCs w:val="32"/>
          <w:highlight w:val="none"/>
          <w:lang w:val="en-US" w:eastAsia="zh-CN"/>
        </w:rPr>
        <w:t>2010302</w:t>
      </w:r>
      <w:r>
        <w:rPr>
          <w:rFonts w:hint="eastAsia" w:ascii="仿宋_GB2312" w:hAnsi="仿宋_GB2312" w:eastAsia="仿宋_GB2312" w:cs="仿宋_GB2312"/>
          <w:color w:val="000000"/>
          <w:sz w:val="32"/>
          <w:szCs w:val="32"/>
          <w:highlight w:val="none"/>
          <w:lang w:eastAsia="zh-CN"/>
        </w:rPr>
        <w:t>）</w:t>
      </w:r>
      <w:r>
        <w:rPr>
          <w:rFonts w:hint="eastAsia" w:ascii="仿宋" w:hAnsi="仿宋" w:eastAsia="仿宋"/>
          <w:color w:val="auto"/>
          <w:sz w:val="32"/>
          <w:szCs w:val="32"/>
          <w:highlight w:val="none"/>
          <w:lang w:val="en-US" w:eastAsia="zh-CN"/>
        </w:rPr>
        <w:t>20</w:t>
      </w:r>
      <w:r>
        <w:rPr>
          <w:rFonts w:hint="eastAsia" w:ascii="仿宋_GB2312" w:hAnsi="仿宋_GB2312" w:eastAsia="仿宋_GB2312" w:cs="仿宋_GB2312"/>
          <w:color w:val="000000"/>
          <w:sz w:val="32"/>
          <w:szCs w:val="32"/>
          <w:highlight w:val="none"/>
          <w:lang w:val="en-US" w:eastAsia="zh-CN"/>
        </w:rPr>
        <w:t>万元，较上年</w:t>
      </w:r>
      <w:r>
        <w:rPr>
          <w:rFonts w:hint="eastAsia" w:ascii="仿宋_GB2312" w:hAnsi="仿宋_GB2312" w:eastAsia="仿宋_GB2312" w:cs="仿宋_GB2312"/>
          <w:color w:val="000000"/>
          <w:sz w:val="32"/>
          <w:szCs w:val="32"/>
          <w:highlight w:val="none"/>
          <w:lang w:eastAsia="zh-CN"/>
        </w:rPr>
        <w:t>增加</w:t>
      </w:r>
      <w:r>
        <w:rPr>
          <w:rFonts w:hint="eastAsia" w:ascii="仿宋_GB2312" w:hAnsi="仿宋_GB2312" w:eastAsia="仿宋_GB2312" w:cs="仿宋_GB2312"/>
          <w:color w:val="000000"/>
          <w:sz w:val="32"/>
          <w:szCs w:val="32"/>
          <w:highlight w:val="none"/>
          <w:lang w:val="en-US" w:eastAsia="zh-CN"/>
        </w:rPr>
        <w:t>20</w:t>
      </w:r>
      <w:r>
        <w:rPr>
          <w:rFonts w:hint="eastAsia" w:ascii="仿宋_GB2312" w:hAnsi="仿宋_GB2312" w:eastAsia="仿宋_GB2312" w:cs="仿宋_GB2312"/>
          <w:color w:val="000000"/>
          <w:sz w:val="32"/>
          <w:szCs w:val="32"/>
          <w:highlight w:val="none"/>
          <w:lang w:eastAsia="zh-CN"/>
        </w:rPr>
        <w:t>万元，原因是为保障我镇各部门高效运转而拨付的专项经费；</w:t>
      </w:r>
    </w:p>
    <w:p w14:paraId="273060A4">
      <w:pPr>
        <w:numPr>
          <w:ilvl w:val="0"/>
          <w:numId w:val="1"/>
        </w:numPr>
        <w:ind w:left="-10" w:leftChars="0" w:firstLine="640" w:firstLineChars="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行政运行（</w:t>
      </w:r>
      <w:r>
        <w:rPr>
          <w:rFonts w:hint="eastAsia" w:ascii="仿宋_GB2312" w:hAnsi="仿宋_GB2312" w:eastAsia="仿宋_GB2312" w:cs="仿宋_GB2312"/>
          <w:color w:val="000000"/>
          <w:sz w:val="32"/>
          <w:szCs w:val="32"/>
          <w:highlight w:val="none"/>
          <w:lang w:val="en-US" w:eastAsia="zh-CN"/>
        </w:rPr>
        <w:t>2010601</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51.31万元</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较上年</w:t>
      </w:r>
      <w:r>
        <w:rPr>
          <w:rFonts w:hint="eastAsia" w:ascii="仿宋_GB2312" w:hAnsi="仿宋_GB2312" w:eastAsia="仿宋_GB2312" w:cs="仿宋_GB2312"/>
          <w:color w:val="000000"/>
          <w:sz w:val="32"/>
          <w:szCs w:val="32"/>
          <w:highlight w:val="none"/>
          <w:lang w:eastAsia="zh-CN"/>
        </w:rPr>
        <w:t>减少</w:t>
      </w:r>
      <w:r>
        <w:rPr>
          <w:rFonts w:hint="eastAsia" w:ascii="仿宋_GB2312" w:hAnsi="仿宋_GB2312" w:eastAsia="仿宋_GB2312" w:cs="仿宋_GB2312"/>
          <w:color w:val="000000"/>
          <w:sz w:val="32"/>
          <w:szCs w:val="32"/>
          <w:highlight w:val="none"/>
          <w:lang w:val="en-US" w:eastAsia="zh-CN"/>
        </w:rPr>
        <w:t>27.54</w:t>
      </w:r>
      <w:r>
        <w:rPr>
          <w:rFonts w:hint="eastAsia" w:ascii="仿宋_GB2312" w:hAnsi="仿宋_GB2312" w:eastAsia="仿宋_GB2312" w:cs="仿宋_GB2312"/>
          <w:color w:val="000000"/>
          <w:sz w:val="32"/>
          <w:szCs w:val="32"/>
          <w:highlight w:val="none"/>
          <w:lang w:eastAsia="zh-CN"/>
        </w:rPr>
        <w:t>万元，原因是部门人员退休</w:t>
      </w: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lang w:eastAsia="zh-CN"/>
        </w:rPr>
        <w:t>名，调出</w:t>
      </w:r>
      <w:r>
        <w:rPr>
          <w:rFonts w:hint="eastAsia" w:ascii="仿宋_GB2312" w:hAnsi="仿宋_GB2312" w:eastAsia="仿宋_GB2312" w:cs="仿宋_GB2312"/>
          <w:color w:val="000000"/>
          <w:sz w:val="32"/>
          <w:szCs w:val="32"/>
          <w:highlight w:val="none"/>
          <w:lang w:val="en-US" w:eastAsia="zh-CN"/>
        </w:rPr>
        <w:t>1人</w:t>
      </w:r>
      <w:r>
        <w:rPr>
          <w:rFonts w:hint="eastAsia" w:ascii="仿宋_GB2312" w:hAnsi="仿宋_GB2312" w:eastAsia="仿宋_GB2312" w:cs="仿宋_GB2312"/>
          <w:color w:val="000000"/>
          <w:sz w:val="32"/>
          <w:szCs w:val="32"/>
          <w:highlight w:val="none"/>
          <w:lang w:eastAsia="zh-CN"/>
        </w:rPr>
        <w:t>；</w:t>
      </w:r>
    </w:p>
    <w:p w14:paraId="2AE6C715">
      <w:pPr>
        <w:numPr>
          <w:ilvl w:val="0"/>
          <w:numId w:val="1"/>
        </w:numPr>
        <w:ind w:left="-10" w:leftChars="0" w:firstLine="640" w:firstLineChars="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一般行政管理事务（</w:t>
      </w:r>
      <w:r>
        <w:rPr>
          <w:rFonts w:hint="eastAsia" w:ascii="仿宋_GB2312" w:hAnsi="仿宋_GB2312" w:eastAsia="仿宋_GB2312" w:cs="仿宋_GB2312"/>
          <w:color w:val="000000"/>
          <w:sz w:val="32"/>
          <w:szCs w:val="32"/>
          <w:highlight w:val="none"/>
          <w:lang w:val="en-US" w:eastAsia="zh-CN"/>
        </w:rPr>
        <w:t>2010602</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6万元，较上年增加6万元，原因是为保障部门日常运转。</w:t>
      </w:r>
    </w:p>
    <w:p w14:paraId="5089BF66">
      <w:pPr>
        <w:numPr>
          <w:ilvl w:val="0"/>
          <w:numId w:val="1"/>
        </w:numPr>
        <w:ind w:left="-10" w:leftChars="0" w:firstLine="640" w:firstLineChars="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综合业务管理（</w:t>
      </w:r>
      <w:r>
        <w:rPr>
          <w:rFonts w:hint="eastAsia" w:ascii="仿宋_GB2312" w:hAnsi="仿宋_GB2312" w:eastAsia="仿宋_GB2312" w:cs="仿宋_GB2312"/>
          <w:color w:val="000000"/>
          <w:sz w:val="32"/>
          <w:szCs w:val="32"/>
          <w:highlight w:val="none"/>
          <w:lang w:val="en-US" w:eastAsia="zh-CN"/>
        </w:rPr>
        <w:t>2080104</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138万元，较上年</w:t>
      </w:r>
      <w:r>
        <w:rPr>
          <w:rFonts w:hint="eastAsia" w:ascii="仿宋_GB2312" w:hAnsi="仿宋_GB2312" w:eastAsia="仿宋_GB2312" w:cs="仿宋_GB2312"/>
          <w:color w:val="000000"/>
          <w:sz w:val="32"/>
          <w:szCs w:val="32"/>
          <w:highlight w:val="none"/>
          <w:lang w:eastAsia="zh-CN"/>
        </w:rPr>
        <w:t>减少</w:t>
      </w:r>
      <w:r>
        <w:rPr>
          <w:rFonts w:hint="eastAsia" w:ascii="仿宋_GB2312" w:hAnsi="仿宋_GB2312" w:eastAsia="仿宋_GB2312" w:cs="仿宋_GB2312"/>
          <w:color w:val="000000"/>
          <w:sz w:val="32"/>
          <w:szCs w:val="32"/>
          <w:highlight w:val="none"/>
          <w:lang w:val="en-US" w:eastAsia="zh-CN"/>
        </w:rPr>
        <w:t>34.75</w:t>
      </w:r>
      <w:r>
        <w:rPr>
          <w:rFonts w:hint="eastAsia" w:ascii="仿宋_GB2312" w:hAnsi="仿宋_GB2312" w:eastAsia="仿宋_GB2312" w:cs="仿宋_GB2312"/>
          <w:color w:val="000000"/>
          <w:sz w:val="32"/>
          <w:szCs w:val="32"/>
          <w:highlight w:val="none"/>
          <w:lang w:eastAsia="zh-CN"/>
        </w:rPr>
        <w:t>万元，</w:t>
      </w:r>
      <w:r>
        <w:rPr>
          <w:rFonts w:hint="eastAsia" w:ascii="仿宋" w:hAnsi="仿宋" w:eastAsia="仿宋"/>
          <w:color w:val="auto"/>
          <w:sz w:val="32"/>
          <w:szCs w:val="32"/>
          <w:highlight w:val="none"/>
          <w:lang w:val="en-US" w:eastAsia="zh-CN"/>
        </w:rPr>
        <w:t>减少原因是将单位保险部分单独核算</w:t>
      </w:r>
      <w:r>
        <w:rPr>
          <w:rFonts w:hint="eastAsia" w:ascii="仿宋_GB2312" w:hAnsi="仿宋_GB2312" w:eastAsia="仿宋_GB2312" w:cs="仿宋_GB2312"/>
          <w:color w:val="000000"/>
          <w:sz w:val="32"/>
          <w:szCs w:val="32"/>
          <w:highlight w:val="none"/>
          <w:lang w:eastAsia="zh-CN"/>
        </w:rPr>
        <w:t>；</w:t>
      </w:r>
    </w:p>
    <w:p w14:paraId="5E1BF079">
      <w:pPr>
        <w:numPr>
          <w:ilvl w:val="0"/>
          <w:numId w:val="1"/>
        </w:numPr>
        <w:ind w:left="-10" w:leftChars="0" w:firstLine="640" w:firstLineChars="0"/>
        <w:rPr>
          <w:rFonts w:hint="eastAsia" w:ascii="仿宋_GB2312" w:hAnsi="仿宋_GB2312" w:eastAsia="仿宋_GB2312" w:cs="仿宋_GB2312"/>
          <w:color w:val="000000"/>
          <w:sz w:val="32"/>
          <w:szCs w:val="32"/>
          <w:highlight w:val="none"/>
          <w:lang w:eastAsia="zh-CN"/>
        </w:rPr>
      </w:pPr>
      <w:r>
        <w:rPr>
          <w:rFonts w:hint="eastAsia" w:ascii="仿宋" w:hAnsi="仿宋" w:eastAsia="仿宋"/>
          <w:color w:val="auto"/>
          <w:sz w:val="32"/>
          <w:szCs w:val="32"/>
          <w:highlight w:val="none"/>
          <w:lang w:val="en-US" w:eastAsia="zh-CN"/>
        </w:rPr>
        <w:t>行政单位离退休（2080501）9.38万元，</w:t>
      </w:r>
      <w:r>
        <w:rPr>
          <w:rFonts w:hint="eastAsia" w:ascii="仿宋_GB2312" w:hAnsi="仿宋_GB2312" w:eastAsia="仿宋_GB2312" w:cs="仿宋_GB2312"/>
          <w:color w:val="000000"/>
          <w:sz w:val="32"/>
          <w:szCs w:val="32"/>
          <w:highlight w:val="none"/>
          <w:lang w:val="en-US" w:eastAsia="zh-CN"/>
        </w:rPr>
        <w:t>较上年增加9.38万元，原因是本年度将离退休费单独核算；</w:t>
      </w:r>
    </w:p>
    <w:p w14:paraId="7D623790">
      <w:pPr>
        <w:numPr>
          <w:ilvl w:val="0"/>
          <w:numId w:val="1"/>
        </w:numPr>
        <w:ind w:left="-10" w:leftChars="0" w:firstLine="640" w:firstLineChars="0"/>
        <w:rPr>
          <w:rFonts w:hint="eastAsia" w:ascii="仿宋_GB2312" w:hAnsi="仿宋_GB2312" w:eastAsia="仿宋_GB2312" w:cs="仿宋_GB2312"/>
          <w:color w:val="000000"/>
          <w:sz w:val="32"/>
          <w:szCs w:val="32"/>
          <w:highlight w:val="none"/>
          <w:lang w:eastAsia="zh-CN"/>
        </w:rPr>
      </w:pPr>
      <w:r>
        <w:rPr>
          <w:rFonts w:hint="eastAsia" w:ascii="仿宋" w:hAnsi="仿宋" w:eastAsia="仿宋"/>
          <w:color w:val="auto"/>
          <w:sz w:val="32"/>
          <w:szCs w:val="32"/>
          <w:highlight w:val="none"/>
          <w:lang w:val="en-US" w:eastAsia="zh-CN"/>
        </w:rPr>
        <w:t>机关事业单位基本养老保险缴费（2080505）99.54万元，</w:t>
      </w:r>
      <w:r>
        <w:rPr>
          <w:rFonts w:hint="eastAsia" w:ascii="仿宋_GB2312" w:hAnsi="仿宋_GB2312" w:eastAsia="仿宋_GB2312" w:cs="仿宋_GB2312"/>
          <w:color w:val="000000"/>
          <w:sz w:val="32"/>
          <w:szCs w:val="32"/>
          <w:highlight w:val="none"/>
          <w:lang w:val="en-US" w:eastAsia="zh-CN"/>
        </w:rPr>
        <w:t>较上年增加99.54万元，原因是本年度将</w:t>
      </w:r>
      <w:r>
        <w:rPr>
          <w:rFonts w:hint="eastAsia" w:ascii="仿宋" w:hAnsi="仿宋" w:eastAsia="仿宋"/>
          <w:color w:val="auto"/>
          <w:sz w:val="32"/>
          <w:szCs w:val="32"/>
          <w:highlight w:val="none"/>
          <w:lang w:val="en-US" w:eastAsia="zh-CN"/>
        </w:rPr>
        <w:t>机关事业单位基本养老保险</w:t>
      </w:r>
      <w:r>
        <w:rPr>
          <w:rFonts w:hint="eastAsia" w:ascii="仿宋_GB2312" w:hAnsi="仿宋_GB2312" w:eastAsia="仿宋_GB2312" w:cs="仿宋_GB2312"/>
          <w:color w:val="000000"/>
          <w:sz w:val="32"/>
          <w:szCs w:val="32"/>
          <w:highlight w:val="none"/>
          <w:lang w:val="en-US" w:eastAsia="zh-CN"/>
        </w:rPr>
        <w:t>单独核算；</w:t>
      </w:r>
    </w:p>
    <w:p w14:paraId="72637D3E">
      <w:pPr>
        <w:numPr>
          <w:ilvl w:val="0"/>
          <w:numId w:val="1"/>
        </w:numPr>
        <w:ind w:left="-10" w:leftChars="0" w:firstLine="640" w:firstLineChars="0"/>
        <w:rPr>
          <w:rFonts w:hint="eastAsia" w:ascii="仿宋_GB2312" w:hAnsi="仿宋_GB2312" w:eastAsia="仿宋_GB2312" w:cs="仿宋_GB2312"/>
          <w:color w:val="000000"/>
          <w:sz w:val="32"/>
          <w:szCs w:val="32"/>
          <w:highlight w:val="none"/>
          <w:lang w:eastAsia="zh-CN"/>
        </w:rPr>
      </w:pPr>
      <w:r>
        <w:rPr>
          <w:rFonts w:hint="eastAsia" w:ascii="仿宋" w:hAnsi="仿宋" w:eastAsia="仿宋"/>
          <w:color w:val="auto"/>
          <w:sz w:val="32"/>
          <w:szCs w:val="32"/>
          <w:highlight w:val="none"/>
          <w:lang w:val="en-US" w:eastAsia="zh-CN"/>
        </w:rPr>
        <w:t>机关事业单位职业年金缴费支出（2080506）49.77万元，</w:t>
      </w:r>
      <w:r>
        <w:rPr>
          <w:rFonts w:hint="eastAsia" w:ascii="仿宋_GB2312" w:hAnsi="仿宋_GB2312" w:eastAsia="仿宋_GB2312" w:cs="仿宋_GB2312"/>
          <w:color w:val="000000"/>
          <w:sz w:val="32"/>
          <w:szCs w:val="32"/>
          <w:highlight w:val="none"/>
          <w:lang w:val="en-US" w:eastAsia="zh-CN"/>
        </w:rPr>
        <w:t>较上年增加49.77万元原因是本年度将</w:t>
      </w:r>
      <w:r>
        <w:rPr>
          <w:rFonts w:hint="eastAsia" w:ascii="仿宋" w:hAnsi="仿宋" w:eastAsia="仿宋"/>
          <w:color w:val="auto"/>
          <w:sz w:val="32"/>
          <w:szCs w:val="32"/>
          <w:highlight w:val="none"/>
          <w:lang w:val="en-US" w:eastAsia="zh-CN"/>
        </w:rPr>
        <w:t>机关事业单位职业年金</w:t>
      </w:r>
      <w:r>
        <w:rPr>
          <w:rFonts w:hint="eastAsia" w:ascii="仿宋_GB2312" w:hAnsi="仿宋_GB2312" w:eastAsia="仿宋_GB2312" w:cs="仿宋_GB2312"/>
          <w:color w:val="000000"/>
          <w:sz w:val="32"/>
          <w:szCs w:val="32"/>
          <w:highlight w:val="none"/>
          <w:lang w:val="en-US" w:eastAsia="zh-CN"/>
        </w:rPr>
        <w:t>单独核算；</w:t>
      </w:r>
    </w:p>
    <w:p w14:paraId="0D189971">
      <w:pPr>
        <w:numPr>
          <w:ilvl w:val="0"/>
          <w:numId w:val="1"/>
        </w:numPr>
        <w:ind w:left="-10" w:leftChars="0" w:firstLine="640" w:firstLineChars="0"/>
        <w:rPr>
          <w:rFonts w:hint="eastAsia" w:ascii="仿宋_GB2312" w:hAnsi="仿宋_GB2312" w:eastAsia="仿宋_GB2312" w:cs="仿宋_GB2312"/>
          <w:color w:val="000000"/>
          <w:sz w:val="32"/>
          <w:szCs w:val="32"/>
          <w:highlight w:val="none"/>
          <w:lang w:eastAsia="zh-CN"/>
        </w:rPr>
      </w:pPr>
      <w:r>
        <w:rPr>
          <w:rFonts w:hint="eastAsia" w:ascii="仿宋" w:hAnsi="仿宋" w:eastAsia="仿宋"/>
          <w:color w:val="auto"/>
          <w:sz w:val="32"/>
          <w:szCs w:val="32"/>
          <w:highlight w:val="none"/>
          <w:lang w:val="en-US" w:eastAsia="zh-CN"/>
        </w:rPr>
        <w:t>行政单位医疗（2101101）35.12万元，</w:t>
      </w:r>
      <w:r>
        <w:rPr>
          <w:rFonts w:hint="eastAsia" w:ascii="仿宋_GB2312" w:hAnsi="仿宋_GB2312" w:eastAsia="仿宋_GB2312" w:cs="仿宋_GB2312"/>
          <w:color w:val="000000"/>
          <w:sz w:val="32"/>
          <w:szCs w:val="32"/>
          <w:highlight w:val="none"/>
          <w:lang w:val="en-US" w:eastAsia="zh-CN"/>
        </w:rPr>
        <w:t>较上年增加35.12万元，原因是本年度将</w:t>
      </w:r>
      <w:r>
        <w:rPr>
          <w:rFonts w:hint="eastAsia" w:ascii="仿宋" w:hAnsi="仿宋" w:eastAsia="仿宋"/>
          <w:color w:val="auto"/>
          <w:sz w:val="32"/>
          <w:szCs w:val="32"/>
          <w:highlight w:val="none"/>
          <w:lang w:val="en-US" w:eastAsia="zh-CN"/>
        </w:rPr>
        <w:t>单位医疗</w:t>
      </w:r>
      <w:r>
        <w:rPr>
          <w:rFonts w:hint="eastAsia" w:ascii="仿宋_GB2312" w:hAnsi="仿宋_GB2312" w:eastAsia="仿宋_GB2312" w:cs="仿宋_GB2312"/>
          <w:color w:val="000000"/>
          <w:sz w:val="32"/>
          <w:szCs w:val="32"/>
          <w:highlight w:val="none"/>
          <w:lang w:val="en-US" w:eastAsia="zh-CN"/>
        </w:rPr>
        <w:t>单独核算；</w:t>
      </w:r>
    </w:p>
    <w:p w14:paraId="4EECFA1B">
      <w:pPr>
        <w:numPr>
          <w:ilvl w:val="0"/>
          <w:numId w:val="1"/>
        </w:numPr>
        <w:ind w:left="-10" w:leftChars="0" w:firstLine="640" w:firstLineChars="0"/>
        <w:rPr>
          <w:rFonts w:hint="eastAsia" w:ascii="仿宋_GB2312" w:hAnsi="仿宋_GB2312" w:eastAsia="仿宋_GB2312" w:cs="仿宋_GB2312"/>
          <w:color w:val="000000"/>
          <w:sz w:val="32"/>
          <w:szCs w:val="32"/>
          <w:highlight w:val="none"/>
          <w:lang w:eastAsia="zh-CN"/>
        </w:rPr>
      </w:pPr>
      <w:r>
        <w:rPr>
          <w:rFonts w:hint="eastAsia" w:ascii="仿宋" w:hAnsi="仿宋" w:eastAsia="仿宋"/>
          <w:color w:val="auto"/>
          <w:sz w:val="32"/>
          <w:szCs w:val="32"/>
          <w:highlight w:val="none"/>
          <w:lang w:val="en-US" w:eastAsia="zh-CN"/>
        </w:rPr>
        <w:t>公务员医疗补助（2101103）11.33万元，</w:t>
      </w:r>
      <w:r>
        <w:rPr>
          <w:rFonts w:hint="eastAsia" w:ascii="仿宋_GB2312" w:hAnsi="仿宋_GB2312" w:eastAsia="仿宋_GB2312" w:cs="仿宋_GB2312"/>
          <w:color w:val="000000"/>
          <w:sz w:val="32"/>
          <w:szCs w:val="32"/>
          <w:highlight w:val="none"/>
          <w:lang w:val="en-US" w:eastAsia="zh-CN"/>
        </w:rPr>
        <w:t>较上年增加11.33万元，原因是本年度将</w:t>
      </w:r>
      <w:r>
        <w:rPr>
          <w:rFonts w:hint="eastAsia" w:ascii="仿宋" w:hAnsi="仿宋" w:eastAsia="仿宋"/>
          <w:color w:val="auto"/>
          <w:sz w:val="32"/>
          <w:szCs w:val="32"/>
          <w:highlight w:val="none"/>
          <w:lang w:val="en-US" w:eastAsia="zh-CN"/>
        </w:rPr>
        <w:t>公务员医疗补助</w:t>
      </w:r>
      <w:r>
        <w:rPr>
          <w:rFonts w:hint="eastAsia" w:ascii="仿宋_GB2312" w:hAnsi="仿宋_GB2312" w:eastAsia="仿宋_GB2312" w:cs="仿宋_GB2312"/>
          <w:color w:val="000000"/>
          <w:sz w:val="32"/>
          <w:szCs w:val="32"/>
          <w:highlight w:val="none"/>
          <w:lang w:val="en-US" w:eastAsia="zh-CN"/>
        </w:rPr>
        <w:t>单独核算；</w:t>
      </w:r>
    </w:p>
    <w:p w14:paraId="5B46598E">
      <w:pPr>
        <w:numPr>
          <w:ilvl w:val="0"/>
          <w:numId w:val="1"/>
        </w:numPr>
        <w:ind w:left="-10" w:leftChars="0" w:firstLine="640" w:firstLineChars="0"/>
        <w:rPr>
          <w:rFonts w:hint="eastAsia" w:ascii="仿宋_GB2312" w:hAnsi="仿宋_GB2312" w:eastAsia="仿宋_GB2312" w:cs="仿宋_GB2312"/>
          <w:color w:val="000000"/>
          <w:sz w:val="32"/>
          <w:szCs w:val="32"/>
          <w:highlight w:val="none"/>
          <w:lang w:eastAsia="zh-CN"/>
        </w:rPr>
      </w:pPr>
      <w:r>
        <w:rPr>
          <w:rFonts w:hint="eastAsia" w:ascii="仿宋" w:hAnsi="仿宋" w:eastAsia="仿宋"/>
          <w:color w:val="auto"/>
          <w:sz w:val="32"/>
          <w:szCs w:val="32"/>
          <w:highlight w:val="none"/>
          <w:lang w:val="en-US" w:eastAsia="zh-CN"/>
        </w:rPr>
        <w:t>城乡社区环境卫生（2120501）57.7万元，减少20.46万元，减少原因是将单位保险部分单独核算；</w:t>
      </w:r>
    </w:p>
    <w:p w14:paraId="04F34B06">
      <w:pPr>
        <w:numPr>
          <w:ilvl w:val="0"/>
          <w:numId w:val="1"/>
        </w:numPr>
        <w:ind w:left="-10" w:leftChars="0" w:firstLine="640" w:firstLineChars="0"/>
        <w:rPr>
          <w:rFonts w:hint="eastAsia" w:ascii="仿宋_GB2312" w:hAnsi="仿宋_GB2312" w:eastAsia="仿宋_GB2312" w:cs="仿宋_GB2312"/>
          <w:color w:val="000000"/>
          <w:sz w:val="32"/>
          <w:szCs w:val="32"/>
          <w:highlight w:val="none"/>
          <w:lang w:eastAsia="zh-CN"/>
        </w:rPr>
      </w:pPr>
      <w:r>
        <w:rPr>
          <w:rFonts w:hint="eastAsia" w:ascii="仿宋" w:hAnsi="仿宋" w:eastAsia="仿宋"/>
          <w:color w:val="auto"/>
          <w:sz w:val="32"/>
          <w:szCs w:val="32"/>
          <w:highlight w:val="none"/>
          <w:lang w:val="en-US" w:eastAsia="zh-CN"/>
        </w:rPr>
        <w:t>事业运行（2130104）129.25万元，减少13.29万元，减少原因是将单位保险部分单独核算；</w:t>
      </w:r>
    </w:p>
    <w:p w14:paraId="6A478903">
      <w:pPr>
        <w:numPr>
          <w:ilvl w:val="0"/>
          <w:numId w:val="1"/>
        </w:numPr>
        <w:ind w:left="-10" w:leftChars="0" w:firstLine="640" w:firstLineChars="0"/>
        <w:rPr>
          <w:rFonts w:hint="eastAsia" w:ascii="仿宋_GB2312" w:hAnsi="仿宋_GB2312" w:eastAsia="仿宋_GB2312" w:cs="仿宋_GB2312"/>
          <w:color w:val="000000"/>
          <w:sz w:val="32"/>
          <w:szCs w:val="32"/>
          <w:highlight w:val="none"/>
          <w:lang w:eastAsia="zh-CN"/>
        </w:rPr>
      </w:pPr>
      <w:r>
        <w:rPr>
          <w:rFonts w:hint="eastAsia" w:ascii="仿宋" w:hAnsi="仿宋" w:eastAsia="仿宋"/>
          <w:color w:val="auto"/>
          <w:sz w:val="32"/>
          <w:szCs w:val="32"/>
          <w:highlight w:val="none"/>
          <w:lang w:val="en-US" w:eastAsia="zh-CN"/>
        </w:rPr>
        <w:t>农业生产发展（2130122）4.46万元，</w:t>
      </w:r>
      <w:r>
        <w:rPr>
          <w:rFonts w:hint="eastAsia" w:ascii="仿宋_GB2312" w:hAnsi="仿宋_GB2312" w:eastAsia="仿宋_GB2312" w:cs="仿宋_GB2312"/>
          <w:color w:val="000000"/>
          <w:sz w:val="32"/>
          <w:szCs w:val="32"/>
          <w:highlight w:val="none"/>
          <w:lang w:val="en-US" w:eastAsia="zh-CN"/>
        </w:rPr>
        <w:t>较上年增加4.46万元，原因是专项业务经费增加；</w:t>
      </w:r>
    </w:p>
    <w:p w14:paraId="6DC7A986">
      <w:pPr>
        <w:numPr>
          <w:ilvl w:val="0"/>
          <w:numId w:val="1"/>
        </w:numPr>
        <w:ind w:left="-10" w:leftChars="0" w:firstLine="640" w:firstLineChars="0"/>
        <w:rPr>
          <w:rFonts w:hint="eastAsia" w:ascii="仿宋_GB2312" w:hAnsi="仿宋_GB2312" w:eastAsia="仿宋_GB2312" w:cs="仿宋_GB2312"/>
          <w:color w:val="000000"/>
          <w:sz w:val="32"/>
          <w:szCs w:val="32"/>
          <w:highlight w:val="none"/>
          <w:lang w:eastAsia="zh-CN"/>
        </w:rPr>
      </w:pPr>
      <w:r>
        <w:rPr>
          <w:rFonts w:hint="eastAsia" w:ascii="仿宋" w:hAnsi="仿宋" w:eastAsia="仿宋"/>
          <w:color w:val="auto"/>
          <w:sz w:val="32"/>
          <w:szCs w:val="32"/>
          <w:highlight w:val="none"/>
          <w:lang w:val="en-US" w:eastAsia="zh-CN"/>
        </w:rPr>
        <w:t>对村民委员会和村党支部的补助（2130705）290.26万元，减少22.71万元，减少原因是未核算社区人员补助经费；</w:t>
      </w:r>
    </w:p>
    <w:p w14:paraId="385E844B">
      <w:pPr>
        <w:numPr>
          <w:ilvl w:val="0"/>
          <w:numId w:val="1"/>
        </w:numPr>
        <w:ind w:left="-10" w:leftChars="0" w:firstLine="640" w:firstLineChars="0"/>
        <w:rPr>
          <w:rFonts w:hint="eastAsia" w:ascii="仿宋_GB2312" w:hAnsi="仿宋_GB2312" w:eastAsia="仿宋_GB2312" w:cs="仿宋_GB2312"/>
          <w:color w:val="000000"/>
          <w:sz w:val="32"/>
          <w:szCs w:val="32"/>
          <w:highlight w:val="none"/>
          <w:lang w:eastAsia="zh-CN"/>
        </w:rPr>
      </w:pPr>
      <w:r>
        <w:rPr>
          <w:rFonts w:hint="eastAsia" w:ascii="仿宋" w:hAnsi="仿宋" w:eastAsia="仿宋"/>
          <w:color w:val="auto"/>
          <w:sz w:val="32"/>
          <w:szCs w:val="32"/>
          <w:highlight w:val="none"/>
          <w:lang w:val="en-US" w:eastAsia="zh-CN"/>
        </w:rPr>
        <w:t>住房公积金（2210201）支出74.66万元，</w:t>
      </w:r>
      <w:r>
        <w:rPr>
          <w:rFonts w:hint="eastAsia" w:ascii="仿宋_GB2312" w:hAnsi="仿宋_GB2312" w:eastAsia="仿宋_GB2312" w:cs="仿宋_GB2312"/>
          <w:color w:val="000000"/>
          <w:sz w:val="32"/>
          <w:szCs w:val="32"/>
          <w:highlight w:val="none"/>
          <w:lang w:val="en-US" w:eastAsia="zh-CN"/>
        </w:rPr>
        <w:t>较上年增加74.66万元，原因是本年度将</w:t>
      </w:r>
      <w:r>
        <w:rPr>
          <w:rFonts w:hint="eastAsia" w:ascii="仿宋" w:hAnsi="仿宋" w:eastAsia="仿宋"/>
          <w:color w:val="auto"/>
          <w:sz w:val="32"/>
          <w:szCs w:val="32"/>
          <w:highlight w:val="none"/>
          <w:lang w:val="en-US" w:eastAsia="zh-CN"/>
        </w:rPr>
        <w:t>住房公积金</w:t>
      </w:r>
      <w:r>
        <w:rPr>
          <w:rFonts w:hint="eastAsia" w:ascii="仿宋_GB2312" w:hAnsi="仿宋_GB2312" w:eastAsia="仿宋_GB2312" w:cs="仿宋_GB2312"/>
          <w:color w:val="000000"/>
          <w:sz w:val="32"/>
          <w:szCs w:val="32"/>
          <w:highlight w:val="none"/>
          <w:lang w:val="en-US" w:eastAsia="zh-CN"/>
        </w:rPr>
        <w:t>单独核算。</w:t>
      </w:r>
    </w:p>
    <w:p w14:paraId="3A26F38A">
      <w:pPr>
        <w:ind w:firstLine="640"/>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3、支出按经济科目分类的明细情况</w:t>
      </w:r>
    </w:p>
    <w:p w14:paraId="718D853A">
      <w:pPr>
        <w:ind w:firstLine="640"/>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lang w:eastAsia="zh-CN"/>
        </w:rPr>
        <w:t>（</w:t>
      </w:r>
      <w:r>
        <w:rPr>
          <w:rFonts w:hint="eastAsia" w:ascii="仿宋_GB2312" w:hAnsi="仿宋_GB2312" w:eastAsia="仿宋_GB2312" w:cs="仿宋_GB2312"/>
          <w:b/>
          <w:bCs/>
          <w:color w:val="000000"/>
          <w:sz w:val="32"/>
          <w:szCs w:val="32"/>
          <w:highlight w:val="none"/>
          <w:lang w:val="en-US" w:eastAsia="zh-CN"/>
        </w:rPr>
        <w:t>1</w:t>
      </w:r>
      <w:r>
        <w:rPr>
          <w:rFonts w:hint="eastAsia" w:ascii="仿宋_GB2312" w:hAnsi="仿宋_GB2312" w:eastAsia="仿宋_GB2312" w:cs="仿宋_GB2312"/>
          <w:b/>
          <w:bCs/>
          <w:color w:val="000000"/>
          <w:sz w:val="32"/>
          <w:szCs w:val="32"/>
          <w:highlight w:val="none"/>
          <w:lang w:eastAsia="zh-CN"/>
        </w:rPr>
        <w:t>）</w:t>
      </w:r>
      <w:r>
        <w:rPr>
          <w:rFonts w:hint="eastAsia" w:ascii="仿宋_GB2312" w:hAnsi="仿宋_GB2312" w:eastAsia="仿宋_GB2312" w:cs="仿宋_GB2312"/>
          <w:b/>
          <w:bCs/>
          <w:color w:val="000000"/>
          <w:sz w:val="32"/>
          <w:szCs w:val="32"/>
          <w:highlight w:val="none"/>
        </w:rPr>
        <w:t>部门</w:t>
      </w:r>
      <w:r>
        <w:rPr>
          <w:rFonts w:hint="eastAsia" w:ascii="仿宋_GB2312" w:hAnsi="仿宋_GB2312" w:eastAsia="仿宋_GB2312" w:cs="仿宋_GB2312"/>
          <w:b/>
          <w:bCs/>
          <w:color w:val="000000"/>
          <w:sz w:val="32"/>
          <w:szCs w:val="32"/>
          <w:highlight w:val="none"/>
          <w:lang w:eastAsia="zh-CN"/>
        </w:rPr>
        <w:t>预算</w:t>
      </w:r>
      <w:r>
        <w:rPr>
          <w:rFonts w:hint="eastAsia" w:ascii="仿宋_GB2312" w:hAnsi="仿宋_GB2312" w:eastAsia="仿宋_GB2312" w:cs="仿宋_GB2312"/>
          <w:b/>
          <w:bCs/>
          <w:color w:val="000000"/>
          <w:sz w:val="32"/>
          <w:szCs w:val="32"/>
          <w:highlight w:val="none"/>
        </w:rPr>
        <w:t>支出</w:t>
      </w:r>
      <w:r>
        <w:rPr>
          <w:rFonts w:hint="eastAsia" w:ascii="仿宋_GB2312" w:hAnsi="仿宋_GB2312" w:eastAsia="仿宋_GB2312" w:cs="仿宋_GB2312"/>
          <w:b/>
          <w:bCs/>
          <w:color w:val="000000"/>
          <w:sz w:val="32"/>
          <w:szCs w:val="32"/>
          <w:highlight w:val="none"/>
          <w:lang w:eastAsia="zh-CN"/>
        </w:rPr>
        <w:t>经济</w:t>
      </w:r>
      <w:r>
        <w:rPr>
          <w:rFonts w:hint="eastAsia" w:ascii="仿宋_GB2312" w:hAnsi="仿宋_GB2312" w:eastAsia="仿宋_GB2312" w:cs="仿宋_GB2312"/>
          <w:b/>
          <w:bCs/>
          <w:color w:val="000000"/>
          <w:sz w:val="32"/>
          <w:szCs w:val="32"/>
          <w:highlight w:val="none"/>
        </w:rPr>
        <w:t>分类的类级科目说明</w:t>
      </w:r>
    </w:p>
    <w:p w14:paraId="077AB25C">
      <w:pPr>
        <w:ind w:firstLine="640"/>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本部门当年一般公共预算支出2293.22万元，其中：</w:t>
      </w:r>
    </w:p>
    <w:p w14:paraId="047452B7">
      <w:pPr>
        <w:ind w:firstLine="64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工资福利支出（</w:t>
      </w:r>
      <w:r>
        <w:rPr>
          <w:rFonts w:hint="eastAsia" w:ascii="仿宋_GB2312" w:hAnsi="仿宋_GB2312" w:eastAsia="仿宋_GB2312" w:cs="仿宋_GB2312"/>
          <w:color w:val="000000"/>
          <w:sz w:val="32"/>
          <w:szCs w:val="32"/>
          <w:highlight w:val="none"/>
          <w:lang w:val="en-US" w:eastAsia="zh-CN"/>
        </w:rPr>
        <w:t>301</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1257.78万元，较上年增加356.48</w:t>
      </w:r>
      <w:r>
        <w:rPr>
          <w:rFonts w:hint="eastAsia" w:ascii="仿宋_GB2312" w:hAnsi="仿宋_GB2312" w:eastAsia="仿宋_GB2312" w:cs="仿宋_GB2312"/>
          <w:color w:val="000000"/>
          <w:sz w:val="32"/>
          <w:szCs w:val="32"/>
          <w:highlight w:val="none"/>
          <w:lang w:eastAsia="zh-CN"/>
        </w:rPr>
        <w:t>万元，原因是将村委会（社区）干部补助划入其他工资福利；</w:t>
      </w:r>
    </w:p>
    <w:p w14:paraId="38092D50">
      <w:pPr>
        <w:ind w:firstLine="64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商品和服务支出（</w:t>
      </w:r>
      <w:r>
        <w:rPr>
          <w:rFonts w:hint="eastAsia" w:ascii="仿宋_GB2312" w:hAnsi="仿宋_GB2312" w:eastAsia="仿宋_GB2312" w:cs="仿宋_GB2312"/>
          <w:color w:val="000000"/>
          <w:sz w:val="32"/>
          <w:szCs w:val="32"/>
          <w:highlight w:val="none"/>
          <w:lang w:val="en-US" w:eastAsia="zh-CN"/>
        </w:rPr>
        <w:t>302</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377.26万元，较上年增加16.85</w:t>
      </w:r>
      <w:r>
        <w:rPr>
          <w:rFonts w:hint="eastAsia" w:ascii="仿宋_GB2312" w:hAnsi="仿宋_GB2312" w:eastAsia="仿宋_GB2312" w:cs="仿宋_GB2312"/>
          <w:color w:val="000000"/>
          <w:sz w:val="32"/>
          <w:szCs w:val="32"/>
          <w:highlight w:val="none"/>
          <w:lang w:eastAsia="zh-CN"/>
        </w:rPr>
        <w:t>万元，原因是专项业务经费增加；</w:t>
      </w:r>
    </w:p>
    <w:p w14:paraId="57F3E2F1">
      <w:pPr>
        <w:ind w:firstLine="64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对个人和家庭的补助支出（303）58.18万元，较上年</w:t>
      </w:r>
      <w:r>
        <w:rPr>
          <w:rFonts w:hint="eastAsia" w:ascii="仿宋_GB2312" w:hAnsi="仿宋_GB2312" w:eastAsia="仿宋_GB2312" w:cs="仿宋_GB2312"/>
          <w:color w:val="000000"/>
          <w:sz w:val="32"/>
          <w:szCs w:val="32"/>
          <w:highlight w:val="none"/>
          <w:lang w:eastAsia="zh-CN"/>
        </w:rPr>
        <w:t>减少</w:t>
      </w:r>
      <w:r>
        <w:rPr>
          <w:rFonts w:hint="eastAsia" w:ascii="仿宋_GB2312" w:hAnsi="仿宋_GB2312" w:eastAsia="仿宋_GB2312" w:cs="仿宋_GB2312"/>
          <w:color w:val="000000"/>
          <w:sz w:val="32"/>
          <w:szCs w:val="32"/>
          <w:highlight w:val="none"/>
          <w:lang w:val="en-US" w:eastAsia="zh-CN"/>
        </w:rPr>
        <w:t>223.2</w:t>
      </w:r>
      <w:r>
        <w:rPr>
          <w:rFonts w:hint="eastAsia" w:ascii="仿宋_GB2312" w:hAnsi="仿宋_GB2312" w:eastAsia="仿宋_GB2312" w:cs="仿宋_GB2312"/>
          <w:color w:val="000000"/>
          <w:sz w:val="32"/>
          <w:szCs w:val="32"/>
          <w:highlight w:val="none"/>
          <w:lang w:eastAsia="zh-CN"/>
        </w:rPr>
        <w:t>万元，原因是将村（社区）干部补助划入其他工资福利；</w:t>
      </w:r>
    </w:p>
    <w:p w14:paraId="598A1ECA">
      <w:pPr>
        <w:ind w:firstLine="64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资本性支出（</w:t>
      </w:r>
      <w:r>
        <w:rPr>
          <w:rFonts w:hint="eastAsia" w:ascii="仿宋_GB2312" w:hAnsi="仿宋_GB2312" w:eastAsia="仿宋_GB2312" w:cs="仿宋_GB2312"/>
          <w:color w:val="000000"/>
          <w:sz w:val="32"/>
          <w:szCs w:val="32"/>
          <w:highlight w:val="none"/>
          <w:lang w:val="en-US" w:eastAsia="zh-CN"/>
        </w:rPr>
        <w:t>310</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600万元，较上年增加44万元，原因是</w:t>
      </w:r>
      <w:r>
        <w:rPr>
          <w:rFonts w:hint="eastAsia" w:ascii="仿宋" w:hAnsi="仿宋" w:eastAsia="仿宋"/>
          <w:color w:val="auto"/>
          <w:sz w:val="32"/>
          <w:szCs w:val="32"/>
          <w:lang w:eastAsia="zh-CN"/>
        </w:rPr>
        <w:t>财政衔接推进乡村振兴</w:t>
      </w:r>
      <w:r>
        <w:rPr>
          <w:rFonts w:hint="eastAsia" w:ascii="仿宋" w:hAnsi="仿宋" w:eastAsia="仿宋"/>
          <w:color w:val="auto"/>
          <w:sz w:val="32"/>
          <w:szCs w:val="32"/>
          <w:lang w:val="en-US" w:eastAsia="zh-CN"/>
        </w:rPr>
        <w:t>建设</w:t>
      </w:r>
      <w:r>
        <w:rPr>
          <w:rFonts w:hint="eastAsia" w:ascii="仿宋" w:hAnsi="仿宋" w:eastAsia="仿宋"/>
          <w:color w:val="auto"/>
          <w:sz w:val="32"/>
          <w:szCs w:val="32"/>
          <w:lang w:eastAsia="zh-CN"/>
        </w:rPr>
        <w:t>项目增加。</w:t>
      </w:r>
    </w:p>
    <w:p w14:paraId="4E5F4F95">
      <w:pPr>
        <w:numPr>
          <w:ilvl w:val="0"/>
          <w:numId w:val="2"/>
        </w:numPr>
        <w:ind w:firstLine="640"/>
        <w:rPr>
          <w:rFonts w:hint="eastAsia" w:ascii="仿宋_GB2312" w:hAnsi="仿宋_GB2312" w:eastAsia="仿宋_GB2312" w:cs="仿宋_GB2312"/>
          <w:b/>
          <w:bCs/>
          <w:color w:val="000000"/>
          <w:sz w:val="32"/>
          <w:szCs w:val="32"/>
          <w:highlight w:val="none"/>
          <w:lang w:eastAsia="zh-CN"/>
        </w:rPr>
      </w:pPr>
      <w:r>
        <w:rPr>
          <w:rFonts w:hint="eastAsia" w:ascii="仿宋_GB2312" w:hAnsi="仿宋_GB2312" w:eastAsia="仿宋_GB2312" w:cs="仿宋_GB2312"/>
          <w:b/>
          <w:bCs/>
          <w:color w:val="000000"/>
          <w:sz w:val="32"/>
          <w:szCs w:val="32"/>
          <w:highlight w:val="none"/>
          <w:lang w:eastAsia="zh-CN"/>
        </w:rPr>
        <w:t>政府预算</w:t>
      </w:r>
      <w:r>
        <w:rPr>
          <w:rFonts w:hint="eastAsia" w:ascii="仿宋_GB2312" w:hAnsi="仿宋_GB2312" w:eastAsia="仿宋_GB2312" w:cs="仿宋_GB2312"/>
          <w:b/>
          <w:bCs/>
          <w:color w:val="000000"/>
          <w:sz w:val="32"/>
          <w:szCs w:val="32"/>
          <w:highlight w:val="none"/>
        </w:rPr>
        <w:t>支出</w:t>
      </w:r>
      <w:r>
        <w:rPr>
          <w:rFonts w:hint="eastAsia" w:ascii="仿宋_GB2312" w:hAnsi="仿宋_GB2312" w:eastAsia="仿宋_GB2312" w:cs="仿宋_GB2312"/>
          <w:b/>
          <w:bCs/>
          <w:color w:val="000000"/>
          <w:sz w:val="32"/>
          <w:szCs w:val="32"/>
          <w:highlight w:val="none"/>
          <w:lang w:eastAsia="zh-CN"/>
        </w:rPr>
        <w:t>经济</w:t>
      </w:r>
      <w:r>
        <w:rPr>
          <w:rFonts w:hint="eastAsia" w:ascii="仿宋_GB2312" w:hAnsi="仿宋_GB2312" w:eastAsia="仿宋_GB2312" w:cs="仿宋_GB2312"/>
          <w:b/>
          <w:bCs/>
          <w:color w:val="000000"/>
          <w:sz w:val="32"/>
          <w:szCs w:val="32"/>
          <w:highlight w:val="none"/>
        </w:rPr>
        <w:t>分类的类级科目</w:t>
      </w:r>
      <w:r>
        <w:rPr>
          <w:rFonts w:hint="eastAsia" w:ascii="仿宋_GB2312" w:hAnsi="仿宋_GB2312" w:eastAsia="仿宋_GB2312" w:cs="仿宋_GB2312"/>
          <w:b/>
          <w:bCs/>
          <w:color w:val="000000"/>
          <w:sz w:val="32"/>
          <w:szCs w:val="32"/>
          <w:highlight w:val="none"/>
          <w:lang w:eastAsia="zh-CN"/>
        </w:rPr>
        <w:t>说明</w:t>
      </w:r>
    </w:p>
    <w:p w14:paraId="4628849C">
      <w:pPr>
        <w:ind w:firstLine="640"/>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本部门当年一般公共预算支出2293.22万元，其中：</w:t>
      </w:r>
    </w:p>
    <w:p w14:paraId="43D0DCC4">
      <w:pPr>
        <w:ind w:firstLine="64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机关工资福利支出（</w:t>
      </w:r>
      <w:r>
        <w:rPr>
          <w:rFonts w:hint="eastAsia" w:ascii="仿宋_GB2312" w:hAnsi="仿宋_GB2312" w:eastAsia="仿宋_GB2312" w:cs="仿宋_GB2312"/>
          <w:color w:val="000000"/>
          <w:sz w:val="32"/>
          <w:szCs w:val="32"/>
          <w:highlight w:val="none"/>
          <w:lang w:val="en-US" w:eastAsia="zh-CN"/>
        </w:rPr>
        <w:t>501</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1257.78万元</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较上年增加356.48</w:t>
      </w:r>
      <w:r>
        <w:rPr>
          <w:rFonts w:hint="eastAsia" w:ascii="仿宋_GB2312" w:hAnsi="仿宋_GB2312" w:eastAsia="仿宋_GB2312" w:cs="仿宋_GB2312"/>
          <w:color w:val="000000"/>
          <w:sz w:val="32"/>
          <w:szCs w:val="32"/>
          <w:highlight w:val="none"/>
          <w:lang w:eastAsia="zh-CN"/>
        </w:rPr>
        <w:t>万元，原因是将村委会（社区）干部补助划入其他工资福利；</w:t>
      </w:r>
    </w:p>
    <w:p w14:paraId="0BB66FDD">
      <w:pPr>
        <w:ind w:firstLine="64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机关商品和服务支出（</w:t>
      </w:r>
      <w:r>
        <w:rPr>
          <w:rFonts w:hint="eastAsia" w:ascii="仿宋_GB2312" w:hAnsi="仿宋_GB2312" w:eastAsia="仿宋_GB2312" w:cs="仿宋_GB2312"/>
          <w:color w:val="000000"/>
          <w:sz w:val="32"/>
          <w:szCs w:val="32"/>
          <w:highlight w:val="none"/>
          <w:lang w:val="en-US" w:eastAsia="zh-CN"/>
        </w:rPr>
        <w:t>502</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377.26万元，较上年增加16.85</w:t>
      </w:r>
      <w:r>
        <w:rPr>
          <w:rFonts w:hint="eastAsia" w:ascii="仿宋_GB2312" w:hAnsi="仿宋_GB2312" w:eastAsia="仿宋_GB2312" w:cs="仿宋_GB2312"/>
          <w:color w:val="000000"/>
          <w:sz w:val="32"/>
          <w:szCs w:val="32"/>
          <w:highlight w:val="none"/>
          <w:lang w:eastAsia="zh-CN"/>
        </w:rPr>
        <w:t>万元，原因是专项业务经费增加；</w:t>
      </w:r>
    </w:p>
    <w:p w14:paraId="0E24C1B8">
      <w:pPr>
        <w:ind w:firstLine="64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对个人和家庭的补助支出（509）58.18万元，较上年</w:t>
      </w:r>
      <w:r>
        <w:rPr>
          <w:rFonts w:hint="eastAsia" w:ascii="仿宋_GB2312" w:hAnsi="仿宋_GB2312" w:eastAsia="仿宋_GB2312" w:cs="仿宋_GB2312"/>
          <w:color w:val="000000"/>
          <w:sz w:val="32"/>
          <w:szCs w:val="32"/>
          <w:highlight w:val="none"/>
          <w:lang w:eastAsia="zh-CN"/>
        </w:rPr>
        <w:t>减少</w:t>
      </w:r>
      <w:r>
        <w:rPr>
          <w:rFonts w:hint="eastAsia" w:ascii="仿宋_GB2312" w:hAnsi="仿宋_GB2312" w:eastAsia="仿宋_GB2312" w:cs="仿宋_GB2312"/>
          <w:color w:val="000000"/>
          <w:sz w:val="32"/>
          <w:szCs w:val="32"/>
          <w:highlight w:val="none"/>
          <w:lang w:val="en-US" w:eastAsia="zh-CN"/>
        </w:rPr>
        <w:t>223.2</w:t>
      </w:r>
      <w:r>
        <w:rPr>
          <w:rFonts w:hint="eastAsia" w:ascii="仿宋_GB2312" w:hAnsi="仿宋_GB2312" w:eastAsia="仿宋_GB2312" w:cs="仿宋_GB2312"/>
          <w:color w:val="000000"/>
          <w:sz w:val="32"/>
          <w:szCs w:val="32"/>
          <w:highlight w:val="none"/>
          <w:lang w:eastAsia="zh-CN"/>
        </w:rPr>
        <w:t>万元，原因是将村（社区）干部补助划入其他工资福利。</w:t>
      </w:r>
    </w:p>
    <w:p w14:paraId="09814512">
      <w:pPr>
        <w:pStyle w:val="2"/>
        <w:rPr>
          <w:rFonts w:hint="default"/>
          <w:lang w:val="en-US" w:eastAsia="zh-CN"/>
        </w:rPr>
      </w:pPr>
      <w:r>
        <w:rPr>
          <w:rFonts w:hint="eastAsia" w:ascii="仿宋_GB2312" w:hAnsi="仿宋_GB2312" w:eastAsia="仿宋_GB2312" w:cs="仿宋_GB2312"/>
          <w:color w:val="000000"/>
          <w:sz w:val="32"/>
          <w:szCs w:val="32"/>
          <w:highlight w:val="none"/>
          <w:lang w:val="en-US" w:eastAsia="zh-CN"/>
        </w:rPr>
        <w:t xml:space="preserve">  资本性支出（503）600万元，较上年增加增加44万元，原因是</w:t>
      </w:r>
      <w:r>
        <w:rPr>
          <w:rFonts w:hint="eastAsia" w:ascii="仿宋" w:hAnsi="仿宋" w:eastAsia="仿宋"/>
          <w:color w:val="auto"/>
          <w:sz w:val="32"/>
          <w:szCs w:val="32"/>
          <w:lang w:eastAsia="zh-CN"/>
        </w:rPr>
        <w:t>财政衔接推进乡村振兴</w:t>
      </w:r>
      <w:r>
        <w:rPr>
          <w:rFonts w:hint="eastAsia" w:ascii="仿宋" w:hAnsi="仿宋" w:eastAsia="仿宋"/>
          <w:color w:val="auto"/>
          <w:sz w:val="32"/>
          <w:szCs w:val="32"/>
          <w:lang w:val="en-US" w:eastAsia="zh-CN"/>
        </w:rPr>
        <w:t>建设</w:t>
      </w:r>
      <w:r>
        <w:rPr>
          <w:rFonts w:hint="eastAsia" w:ascii="仿宋" w:hAnsi="仿宋" w:eastAsia="仿宋"/>
          <w:color w:val="auto"/>
          <w:sz w:val="32"/>
          <w:szCs w:val="32"/>
          <w:lang w:eastAsia="zh-CN"/>
        </w:rPr>
        <w:t>项目增加。</w:t>
      </w:r>
    </w:p>
    <w:p w14:paraId="65E8C214">
      <w:pPr>
        <w:ind w:firstLine="640"/>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lang w:eastAsia="zh-CN"/>
        </w:rPr>
        <w:t>（四）</w:t>
      </w:r>
      <w:r>
        <w:rPr>
          <w:rFonts w:hint="eastAsia" w:ascii="仿宋_GB2312" w:hAnsi="仿宋_GB2312" w:eastAsia="仿宋_GB2312" w:cs="仿宋_GB2312"/>
          <w:b/>
          <w:bCs/>
          <w:color w:val="000000"/>
          <w:sz w:val="32"/>
          <w:szCs w:val="32"/>
          <w:highlight w:val="none"/>
        </w:rPr>
        <w:t>政府性基金预算支出情况</w:t>
      </w:r>
    </w:p>
    <w:p w14:paraId="423BA573">
      <w:pPr>
        <w:ind w:firstLine="64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2024年</w:t>
      </w:r>
      <w:r>
        <w:rPr>
          <w:rFonts w:hint="eastAsia" w:ascii="仿宋" w:hAnsi="仿宋" w:eastAsia="仿宋" w:cs="仿宋"/>
          <w:color w:val="auto"/>
          <w:sz w:val="32"/>
          <w:szCs w:val="32"/>
        </w:rPr>
        <w:t>当年政府性基金预算收</w:t>
      </w:r>
      <w:r>
        <w:rPr>
          <w:rFonts w:hint="eastAsia" w:ascii="仿宋" w:hAnsi="仿宋" w:eastAsia="仿宋" w:cs="仿宋"/>
          <w:color w:val="auto"/>
          <w:sz w:val="32"/>
          <w:szCs w:val="32"/>
          <w:lang w:eastAsia="zh-CN"/>
        </w:rPr>
        <w:t>支为</w:t>
      </w:r>
      <w:r>
        <w:rPr>
          <w:rFonts w:hint="eastAsia" w:ascii="仿宋" w:hAnsi="仿宋" w:eastAsia="仿宋" w:cs="仿宋"/>
          <w:color w:val="auto"/>
          <w:sz w:val="32"/>
          <w:szCs w:val="32"/>
          <w:lang w:val="en-US" w:eastAsia="zh-CN"/>
        </w:rPr>
        <w:t>101.02万元</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较上年减少</w:t>
      </w:r>
      <w:r>
        <w:rPr>
          <w:rFonts w:hint="eastAsia" w:ascii="仿宋" w:hAnsi="仿宋" w:eastAsia="仿宋" w:cs="仿宋"/>
          <w:color w:val="auto"/>
          <w:sz w:val="32"/>
          <w:szCs w:val="32"/>
          <w:lang w:val="en-US" w:eastAsia="zh-CN"/>
        </w:rPr>
        <w:t>53.98万元，减少主要原因是2023年政府性基金预算为县级配套财政衔接推进乡村振兴补助资金，此项资金已在2023年度内全部支出，本年政府性基金预算收入为耕地流出整改资金。</w:t>
      </w:r>
    </w:p>
    <w:p w14:paraId="2A0FD828">
      <w:pPr>
        <w:ind w:firstLine="640"/>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lang w:eastAsia="zh-CN"/>
        </w:rPr>
        <w:t>（五）</w:t>
      </w:r>
      <w:r>
        <w:rPr>
          <w:rFonts w:hint="eastAsia" w:ascii="仿宋_GB2312" w:hAnsi="仿宋_GB2312" w:eastAsia="仿宋_GB2312" w:cs="仿宋_GB2312"/>
          <w:b/>
          <w:bCs/>
          <w:color w:val="000000"/>
          <w:sz w:val="32"/>
          <w:szCs w:val="32"/>
          <w:highlight w:val="none"/>
        </w:rPr>
        <w:t>国有资本经营预算拨款收支情况</w:t>
      </w:r>
    </w:p>
    <w:p w14:paraId="259B66CF">
      <w:pPr>
        <w:ind w:firstLine="640"/>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本部门无当年国有资本经营预算收支。</w:t>
      </w:r>
    </w:p>
    <w:p w14:paraId="67049462">
      <w:pPr>
        <w:pStyle w:val="2"/>
        <w:rPr>
          <w:rFonts w:hint="eastAsia" w:ascii="仿宋_GB2312" w:hAnsi="仿宋_GB2312" w:eastAsia="仿宋_GB2312" w:cs="仿宋_GB2312"/>
          <w:color w:val="000000"/>
          <w:sz w:val="32"/>
          <w:szCs w:val="32"/>
          <w:highlight w:val="none"/>
          <w:lang w:val="en-US" w:eastAsia="zh-CN"/>
        </w:rPr>
      </w:pPr>
    </w:p>
    <w:p w14:paraId="6812E6A3">
      <w:pPr>
        <w:jc w:val="center"/>
        <w:rPr>
          <w:rFonts w:hint="default" w:ascii="仿宋_GB2312" w:hAnsi="仿宋_GB2312" w:eastAsia="仿宋_GB2312" w:cs="仿宋_GB2312"/>
          <w:color w:val="000000"/>
          <w:sz w:val="32"/>
          <w:szCs w:val="32"/>
          <w:highlight w:val="none"/>
          <w:lang w:val="en-US" w:eastAsia="zh-CN"/>
        </w:rPr>
      </w:pPr>
      <w:r>
        <w:rPr>
          <w:rFonts w:hint="eastAsia" w:ascii="宋体" w:hAnsi="宋体" w:eastAsia="宋体" w:cs="宋体"/>
          <w:b/>
          <w:bCs/>
          <w:color w:val="000000"/>
          <w:sz w:val="32"/>
          <w:szCs w:val="32"/>
          <w:highlight w:val="none"/>
          <w:lang w:eastAsia="zh-CN"/>
        </w:rPr>
        <w:t>第三部分</w:t>
      </w:r>
      <w:r>
        <w:rPr>
          <w:rFonts w:hint="eastAsia" w:ascii="宋体" w:hAnsi="宋体" w:eastAsia="宋体" w:cs="宋体"/>
          <w:b/>
          <w:bCs/>
          <w:color w:val="000000"/>
          <w:sz w:val="32"/>
          <w:szCs w:val="32"/>
          <w:highlight w:val="none"/>
          <w:lang w:val="en-US" w:eastAsia="zh-CN"/>
        </w:rPr>
        <w:t xml:space="preserve">  其他情况</w:t>
      </w:r>
    </w:p>
    <w:p w14:paraId="6DE11D3B">
      <w:pPr>
        <w:ind w:firstLine="640"/>
        <w:rPr>
          <w:rFonts w:hint="eastAsia" w:ascii="黑体" w:hAnsi="黑体" w:eastAsia="黑体" w:cs="黑体"/>
          <w:b w:val="0"/>
          <w:bCs w:val="0"/>
          <w:color w:val="000000"/>
          <w:sz w:val="32"/>
          <w:szCs w:val="32"/>
          <w:highlight w:val="none"/>
          <w:u w:val="single"/>
        </w:rPr>
      </w:pPr>
      <w:r>
        <w:rPr>
          <w:rFonts w:hint="eastAsia" w:ascii="黑体" w:hAnsi="黑体" w:eastAsia="黑体" w:cs="黑体"/>
          <w:b/>
          <w:bCs/>
          <w:color w:val="000000"/>
          <w:sz w:val="32"/>
          <w:szCs w:val="32"/>
          <w:highlight w:val="none"/>
          <w:lang w:eastAsia="zh-CN"/>
        </w:rPr>
        <w:t>六</w:t>
      </w:r>
      <w:r>
        <w:rPr>
          <w:rFonts w:hint="eastAsia" w:ascii="黑体" w:hAnsi="黑体" w:eastAsia="黑体" w:cs="黑体"/>
          <w:b/>
          <w:bCs/>
          <w:color w:val="000000"/>
          <w:sz w:val="32"/>
          <w:szCs w:val="32"/>
          <w:highlight w:val="none"/>
          <w:u w:val="none"/>
        </w:rPr>
        <w:t>、“三公”经费</w:t>
      </w:r>
      <w:r>
        <w:rPr>
          <w:rFonts w:hint="eastAsia" w:ascii="黑体" w:hAnsi="黑体" w:eastAsia="黑体" w:cs="黑体"/>
          <w:b/>
          <w:bCs/>
          <w:color w:val="000000"/>
          <w:sz w:val="32"/>
          <w:szCs w:val="32"/>
          <w:highlight w:val="none"/>
          <w:u w:val="none"/>
          <w:lang w:eastAsia="zh-CN"/>
        </w:rPr>
        <w:t>及会议费、培训费</w:t>
      </w:r>
      <w:r>
        <w:rPr>
          <w:rFonts w:hint="eastAsia" w:ascii="黑体" w:hAnsi="黑体" w:eastAsia="黑体" w:cs="黑体"/>
          <w:b/>
          <w:bCs/>
          <w:color w:val="000000"/>
          <w:sz w:val="32"/>
          <w:szCs w:val="32"/>
          <w:highlight w:val="none"/>
          <w:u w:val="none"/>
        </w:rPr>
        <w:t>情况</w:t>
      </w:r>
      <w:r>
        <w:rPr>
          <w:rFonts w:hint="eastAsia" w:ascii="黑体" w:hAnsi="黑体" w:eastAsia="黑体" w:cs="黑体"/>
          <w:b/>
          <w:bCs/>
          <w:color w:val="000000"/>
          <w:sz w:val="32"/>
          <w:szCs w:val="32"/>
          <w:highlight w:val="none"/>
          <w:u w:val="none"/>
          <w:lang w:eastAsia="zh-CN"/>
        </w:rPr>
        <w:t>说明</w:t>
      </w:r>
    </w:p>
    <w:p w14:paraId="5B7820EE">
      <w:pPr>
        <w:ind w:firstLine="640"/>
        <w:rPr>
          <w:rFonts w:hint="eastAsia" w:ascii="仿宋_GB2312" w:hAnsi="仿宋_GB2312" w:eastAsia="仿宋_GB2312" w:cs="仿宋_GB2312"/>
          <w:color w:val="000000"/>
          <w:sz w:val="32"/>
          <w:szCs w:val="32"/>
          <w:highlight w:val="none"/>
          <w:u w:val="none"/>
          <w:lang w:val="en-US" w:eastAsia="zh-CN"/>
        </w:rPr>
      </w:pPr>
      <w:r>
        <w:rPr>
          <w:rFonts w:hint="eastAsia" w:ascii="仿宋_GB2312" w:hAnsi="仿宋_GB2312" w:eastAsia="仿宋_GB2312" w:cs="仿宋_GB2312"/>
          <w:color w:val="000000"/>
          <w:sz w:val="32"/>
          <w:szCs w:val="32"/>
          <w:highlight w:val="none"/>
          <w:lang w:val="en-US" w:eastAsia="zh-CN"/>
        </w:rPr>
        <w:t>本部门当年一般公共预算“三公”经费预算支出4.5万元，较上年减少10.5万元（减少70%），减少的主要原因是会议费及培训费未单独核算。其中：因公出国（境）经费0万元，较上年无变化；公务接待费0.5万元，较上年无变化；公务用车运行维护费4万元，较上年减少0.5万元（减少11.11%），减少的主要原因是燃油费支出减少。</w:t>
      </w:r>
      <w:r>
        <w:rPr>
          <w:rFonts w:hint="eastAsia" w:ascii="仿宋_GB2312" w:hAnsi="仿宋_GB2312" w:eastAsia="仿宋_GB2312" w:cs="仿宋_GB2312"/>
          <w:color w:val="000000"/>
          <w:sz w:val="32"/>
          <w:szCs w:val="32"/>
          <w:highlight w:val="none"/>
          <w:u w:val="none"/>
          <w:lang w:val="en-US" w:eastAsia="zh-CN"/>
        </w:rPr>
        <w:t>本部门当年一般公共预算会议费预算支出0万元，</w:t>
      </w:r>
      <w:r>
        <w:rPr>
          <w:rFonts w:hint="eastAsia" w:ascii="仿宋_GB2312" w:hAnsi="仿宋_GB2312" w:eastAsia="仿宋_GB2312" w:cs="仿宋_GB2312"/>
          <w:color w:val="000000"/>
          <w:sz w:val="32"/>
          <w:szCs w:val="32"/>
          <w:highlight w:val="none"/>
          <w:lang w:val="en-US" w:eastAsia="zh-CN"/>
        </w:rPr>
        <w:t>较上年减少8.5万元，减少原因是当年会议费未单独预算</w:t>
      </w:r>
      <w:r>
        <w:rPr>
          <w:rFonts w:hint="eastAsia" w:ascii="仿宋_GB2312" w:hAnsi="仿宋_GB2312" w:eastAsia="仿宋_GB2312" w:cs="仿宋_GB2312"/>
          <w:color w:val="000000"/>
          <w:sz w:val="32"/>
          <w:szCs w:val="32"/>
          <w:highlight w:val="none"/>
          <w:u w:val="none"/>
          <w:lang w:val="en-US" w:eastAsia="zh-CN"/>
        </w:rPr>
        <w:t>。本部门当年一般公共预算培训费预算支出0万元，</w:t>
      </w:r>
      <w:r>
        <w:rPr>
          <w:rFonts w:hint="eastAsia" w:ascii="仿宋_GB2312" w:hAnsi="仿宋_GB2312" w:eastAsia="仿宋_GB2312" w:cs="仿宋_GB2312"/>
          <w:color w:val="000000"/>
          <w:sz w:val="32"/>
          <w:szCs w:val="32"/>
          <w:highlight w:val="none"/>
          <w:lang w:val="en-US" w:eastAsia="zh-CN"/>
        </w:rPr>
        <w:t>较上年减少1.5万元，减少原因是当年培训会未单独预算</w:t>
      </w:r>
      <w:r>
        <w:rPr>
          <w:rFonts w:hint="eastAsia" w:ascii="仿宋_GB2312" w:hAnsi="仿宋_GB2312" w:eastAsia="仿宋_GB2312" w:cs="仿宋_GB2312"/>
          <w:color w:val="000000"/>
          <w:sz w:val="32"/>
          <w:szCs w:val="32"/>
          <w:highlight w:val="none"/>
          <w:u w:val="none"/>
          <w:lang w:val="en-US" w:eastAsia="zh-CN"/>
        </w:rPr>
        <w:t xml:space="preserve">。 </w:t>
      </w:r>
    </w:p>
    <w:p w14:paraId="29946118">
      <w:pPr>
        <w:ind w:firstLine="640"/>
        <w:rPr>
          <w:rFonts w:hint="eastAsia" w:ascii="黑体" w:hAnsi="黑体" w:eastAsia="黑体" w:cs="黑体"/>
          <w:b w:val="0"/>
          <w:bCs w:val="0"/>
          <w:color w:val="000000"/>
          <w:sz w:val="32"/>
          <w:szCs w:val="32"/>
          <w:highlight w:val="none"/>
        </w:rPr>
      </w:pPr>
      <w:r>
        <w:rPr>
          <w:rFonts w:hint="eastAsia" w:ascii="黑体" w:hAnsi="黑体" w:eastAsia="黑体" w:cs="黑体"/>
          <w:b w:val="0"/>
          <w:bCs w:val="0"/>
          <w:color w:val="000000"/>
          <w:sz w:val="32"/>
          <w:szCs w:val="32"/>
          <w:highlight w:val="none"/>
          <w:lang w:eastAsia="zh-CN"/>
        </w:rPr>
        <w:t>七、</w:t>
      </w:r>
      <w:r>
        <w:rPr>
          <w:rFonts w:hint="eastAsia" w:ascii="黑体" w:hAnsi="黑体" w:eastAsia="黑体" w:cs="黑体"/>
          <w:b w:val="0"/>
          <w:bCs w:val="0"/>
          <w:color w:val="000000"/>
          <w:sz w:val="32"/>
          <w:szCs w:val="32"/>
          <w:highlight w:val="none"/>
        </w:rPr>
        <w:t>国有资产占有使用</w:t>
      </w:r>
      <w:r>
        <w:rPr>
          <w:rFonts w:hint="eastAsia" w:ascii="黑体" w:hAnsi="黑体" w:eastAsia="黑体" w:cs="黑体"/>
          <w:b w:val="0"/>
          <w:bCs w:val="0"/>
          <w:color w:val="000000"/>
          <w:sz w:val="32"/>
          <w:szCs w:val="32"/>
          <w:highlight w:val="none"/>
          <w:lang w:eastAsia="zh-CN"/>
        </w:rPr>
        <w:t>及资产购置</w:t>
      </w:r>
      <w:r>
        <w:rPr>
          <w:rFonts w:hint="eastAsia" w:ascii="黑体" w:hAnsi="黑体" w:eastAsia="黑体" w:cs="黑体"/>
          <w:b w:val="0"/>
          <w:bCs w:val="0"/>
          <w:color w:val="000000"/>
          <w:sz w:val="32"/>
          <w:szCs w:val="32"/>
          <w:highlight w:val="none"/>
        </w:rPr>
        <w:t>情况说明</w:t>
      </w:r>
    </w:p>
    <w:p w14:paraId="3C822E5B">
      <w:pPr>
        <w:ind w:firstLine="64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截止</w:t>
      </w:r>
      <w:r>
        <w:rPr>
          <w:rFonts w:hint="eastAsia" w:ascii="仿宋_GB2312" w:hAnsi="仿宋_GB2312" w:eastAsia="仿宋_GB2312" w:cs="仿宋_GB2312"/>
          <w:color w:val="000000"/>
          <w:sz w:val="32"/>
          <w:szCs w:val="32"/>
          <w:highlight w:val="none"/>
          <w:lang w:val="en-US" w:eastAsia="zh-CN"/>
        </w:rPr>
        <w:t>上年底，本部门所属预算单位共有车辆1辆，单价20万元以上的设备0台（套）。当年部门预算安排购置车辆0辆；安排购置单价20万元以上的设备0台（套）。</w:t>
      </w:r>
    </w:p>
    <w:p w14:paraId="6EA484C4">
      <w:pPr>
        <w:ind w:firstLine="640"/>
        <w:rPr>
          <w:rFonts w:hint="eastAsia" w:ascii="黑体" w:hAnsi="黑体" w:eastAsia="黑体" w:cs="黑体"/>
          <w:b w:val="0"/>
          <w:bCs w:val="0"/>
          <w:color w:val="000000"/>
          <w:sz w:val="32"/>
          <w:szCs w:val="32"/>
          <w:highlight w:val="none"/>
          <w:lang w:eastAsia="zh-CN"/>
        </w:rPr>
      </w:pPr>
      <w:r>
        <w:rPr>
          <w:rFonts w:hint="eastAsia" w:ascii="黑体" w:hAnsi="黑体" w:eastAsia="黑体" w:cs="黑体"/>
          <w:b w:val="0"/>
          <w:bCs w:val="0"/>
          <w:color w:val="000000"/>
          <w:sz w:val="32"/>
          <w:szCs w:val="32"/>
          <w:highlight w:val="none"/>
          <w:lang w:eastAsia="zh-CN"/>
        </w:rPr>
        <w:t>八</w:t>
      </w:r>
      <w:r>
        <w:rPr>
          <w:rFonts w:hint="eastAsia" w:ascii="黑体" w:hAnsi="黑体" w:eastAsia="黑体" w:cs="黑体"/>
          <w:b w:val="0"/>
          <w:bCs w:val="0"/>
          <w:color w:val="000000"/>
          <w:sz w:val="32"/>
          <w:szCs w:val="32"/>
          <w:highlight w:val="none"/>
        </w:rPr>
        <w:t>、政府采购情况</w:t>
      </w:r>
      <w:r>
        <w:rPr>
          <w:rFonts w:hint="eastAsia" w:ascii="黑体" w:hAnsi="黑体" w:eastAsia="黑体" w:cs="黑体"/>
          <w:b w:val="0"/>
          <w:bCs w:val="0"/>
          <w:color w:val="000000"/>
          <w:sz w:val="32"/>
          <w:szCs w:val="32"/>
          <w:highlight w:val="none"/>
          <w:lang w:eastAsia="zh-CN"/>
        </w:rPr>
        <w:t>说明</w:t>
      </w:r>
    </w:p>
    <w:p w14:paraId="4F058759">
      <w:pPr>
        <w:ind w:firstLine="640" w:firstLineChars="200"/>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本部门当年无政府采购预算，并已公开空表。</w:t>
      </w:r>
    </w:p>
    <w:p w14:paraId="1D2CD7DE">
      <w:pPr>
        <w:ind w:firstLine="640"/>
        <w:rPr>
          <w:rFonts w:hint="eastAsia" w:ascii="黑体" w:hAnsi="黑体" w:eastAsia="黑体" w:cs="黑体"/>
          <w:b w:val="0"/>
          <w:bCs w:val="0"/>
          <w:color w:val="000000"/>
          <w:sz w:val="32"/>
          <w:szCs w:val="32"/>
          <w:highlight w:val="none"/>
        </w:rPr>
      </w:pPr>
      <w:r>
        <w:rPr>
          <w:rFonts w:hint="eastAsia" w:ascii="黑体" w:hAnsi="黑体" w:eastAsia="黑体" w:cs="黑体"/>
          <w:b w:val="0"/>
          <w:bCs w:val="0"/>
          <w:color w:val="000000"/>
          <w:sz w:val="32"/>
          <w:szCs w:val="32"/>
          <w:highlight w:val="none"/>
          <w:lang w:eastAsia="zh-CN"/>
        </w:rPr>
        <w:t>九、</w:t>
      </w:r>
      <w:r>
        <w:rPr>
          <w:rFonts w:hint="eastAsia" w:ascii="黑体" w:hAnsi="黑体" w:eastAsia="黑体" w:cs="黑体"/>
          <w:b w:val="0"/>
          <w:bCs w:val="0"/>
          <w:color w:val="000000"/>
          <w:sz w:val="32"/>
          <w:szCs w:val="32"/>
          <w:highlight w:val="none"/>
        </w:rPr>
        <w:t>绩效目标</w:t>
      </w:r>
      <w:r>
        <w:rPr>
          <w:rFonts w:hint="eastAsia" w:ascii="黑体" w:hAnsi="黑体" w:eastAsia="黑体" w:cs="黑体"/>
          <w:b w:val="0"/>
          <w:bCs w:val="0"/>
          <w:color w:val="000000"/>
          <w:sz w:val="32"/>
          <w:szCs w:val="32"/>
          <w:highlight w:val="none"/>
          <w:lang w:eastAsia="zh-CN"/>
        </w:rPr>
        <w:t>情况</w:t>
      </w:r>
      <w:r>
        <w:rPr>
          <w:rFonts w:hint="eastAsia" w:ascii="黑体" w:hAnsi="黑体" w:eastAsia="黑体" w:cs="黑体"/>
          <w:b w:val="0"/>
          <w:bCs w:val="0"/>
          <w:color w:val="000000"/>
          <w:sz w:val="32"/>
          <w:szCs w:val="32"/>
          <w:highlight w:val="none"/>
        </w:rPr>
        <w:t>说明</w:t>
      </w:r>
    </w:p>
    <w:p w14:paraId="5B9FE55E">
      <w:pPr>
        <w:ind w:firstLine="640" w:firstLineChars="200"/>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本部门绩效目标管理全覆盖，涉及当年一般公共预算拨款</w:t>
      </w:r>
      <w:r>
        <w:rPr>
          <w:rFonts w:hint="eastAsia" w:ascii="仿宋" w:hAnsi="仿宋" w:eastAsia="仿宋" w:cs="仿宋"/>
          <w:color w:val="auto"/>
          <w:sz w:val="32"/>
          <w:szCs w:val="32"/>
          <w:lang w:val="en-US" w:eastAsia="zh-CN"/>
        </w:rPr>
        <w:t>2293.22</w:t>
      </w:r>
      <w:r>
        <w:rPr>
          <w:rFonts w:hint="eastAsia" w:ascii="仿宋_GB2312" w:hAnsi="仿宋_GB2312" w:eastAsia="仿宋_GB2312" w:cs="仿宋_GB2312"/>
          <w:color w:val="000000"/>
          <w:sz w:val="32"/>
          <w:szCs w:val="32"/>
          <w:highlight w:val="none"/>
          <w:lang w:val="en-US" w:eastAsia="zh-CN"/>
        </w:rPr>
        <w:t>万元,政府性基金</w:t>
      </w:r>
      <w:r>
        <w:rPr>
          <w:rFonts w:hint="eastAsia" w:ascii="仿宋_GB2312" w:hAnsi="仿宋_GB2312" w:eastAsia="仿宋_GB2312" w:cs="仿宋_GB2312"/>
          <w:color w:val="000000"/>
          <w:sz w:val="32"/>
          <w:szCs w:val="32"/>
          <w:highlight w:val="none"/>
          <w:lang w:eastAsia="zh-CN"/>
        </w:rPr>
        <w:t>预算拨款</w:t>
      </w:r>
      <w:r>
        <w:rPr>
          <w:rFonts w:hint="eastAsia" w:ascii="仿宋_GB2312" w:hAnsi="仿宋_GB2312" w:eastAsia="仿宋_GB2312" w:cs="仿宋_GB2312"/>
          <w:color w:val="000000"/>
          <w:sz w:val="32"/>
          <w:szCs w:val="32"/>
          <w:highlight w:val="none"/>
          <w:lang w:val="en-US" w:eastAsia="zh-CN"/>
        </w:rPr>
        <w:t>101.02万元，国有资本经营预算拨款0万元（详见公开报表中的绩效目标表）。</w:t>
      </w:r>
    </w:p>
    <w:p w14:paraId="31C6AD8D">
      <w:pPr>
        <w:ind w:firstLine="640"/>
        <w:rPr>
          <w:rFonts w:hint="eastAsia" w:ascii="黑体" w:hAnsi="黑体" w:eastAsia="黑体" w:cs="黑体"/>
          <w:b w:val="0"/>
          <w:bCs w:val="0"/>
          <w:color w:val="000000"/>
          <w:sz w:val="32"/>
          <w:szCs w:val="32"/>
          <w:highlight w:val="none"/>
          <w:lang w:eastAsia="zh-CN"/>
        </w:rPr>
      </w:pPr>
      <w:r>
        <w:rPr>
          <w:rFonts w:hint="eastAsia" w:ascii="黑体" w:hAnsi="黑体" w:eastAsia="黑体" w:cs="黑体"/>
          <w:b w:val="0"/>
          <w:bCs w:val="0"/>
          <w:color w:val="000000"/>
          <w:sz w:val="32"/>
          <w:szCs w:val="32"/>
          <w:highlight w:val="none"/>
          <w:lang w:eastAsia="zh-CN"/>
        </w:rPr>
        <w:t>十、</w:t>
      </w:r>
      <w:r>
        <w:rPr>
          <w:rFonts w:hint="eastAsia" w:ascii="黑体" w:hAnsi="黑体" w:eastAsia="黑体" w:cs="黑体"/>
          <w:b w:val="0"/>
          <w:bCs w:val="0"/>
          <w:color w:val="000000"/>
          <w:sz w:val="32"/>
          <w:szCs w:val="32"/>
          <w:highlight w:val="none"/>
        </w:rPr>
        <w:t>机关运行经费安排情况</w:t>
      </w:r>
      <w:r>
        <w:rPr>
          <w:rFonts w:hint="eastAsia" w:ascii="黑体" w:hAnsi="黑体" w:eastAsia="黑体" w:cs="黑体"/>
          <w:b w:val="0"/>
          <w:bCs w:val="0"/>
          <w:color w:val="000000"/>
          <w:sz w:val="32"/>
          <w:szCs w:val="32"/>
          <w:highlight w:val="none"/>
          <w:lang w:eastAsia="zh-CN"/>
        </w:rPr>
        <w:t>说明</w:t>
      </w:r>
    </w:p>
    <w:p w14:paraId="63798769">
      <w:pPr>
        <w:ind w:firstLine="640" w:firstLineChars="200"/>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eastAsia="zh-CN"/>
        </w:rPr>
        <w:t>本部门</w:t>
      </w:r>
      <w:r>
        <w:rPr>
          <w:rFonts w:hint="eastAsia" w:ascii="仿宋_GB2312" w:hAnsi="仿宋_GB2312" w:eastAsia="仿宋_GB2312" w:cs="仿宋_GB2312"/>
          <w:color w:val="000000"/>
          <w:sz w:val="32"/>
          <w:szCs w:val="32"/>
          <w:highlight w:val="none"/>
          <w:lang w:val="en-US" w:eastAsia="zh-CN"/>
        </w:rPr>
        <w:t>当年机关运行经费预算安排83万元，较上年增加5万元，主要原因是平利县市监局长安市监所编制下划，机关运行经费增加。</w:t>
      </w:r>
    </w:p>
    <w:p w14:paraId="62D03758">
      <w:pPr>
        <w:ind w:firstLine="640"/>
        <w:rPr>
          <w:rFonts w:hint="eastAsia" w:ascii="黑体" w:hAnsi="黑体" w:eastAsia="黑体" w:cs="黑体"/>
          <w:b w:val="0"/>
          <w:bCs w:val="0"/>
          <w:color w:val="000000"/>
          <w:sz w:val="32"/>
          <w:szCs w:val="32"/>
          <w:highlight w:val="none"/>
          <w:lang w:val="en-US" w:eastAsia="zh-CN"/>
        </w:rPr>
      </w:pPr>
      <w:r>
        <w:rPr>
          <w:rFonts w:hint="eastAsia" w:ascii="黑体" w:hAnsi="黑体" w:eastAsia="黑体" w:cs="黑体"/>
          <w:b w:val="0"/>
          <w:bCs w:val="0"/>
          <w:color w:val="000000"/>
          <w:sz w:val="32"/>
          <w:szCs w:val="32"/>
          <w:highlight w:val="none"/>
          <w:lang w:eastAsia="zh-CN"/>
        </w:rPr>
        <w:t>十一</w:t>
      </w:r>
      <w:r>
        <w:rPr>
          <w:rFonts w:hint="eastAsia" w:ascii="黑体" w:hAnsi="黑体" w:eastAsia="黑体" w:cs="黑体"/>
          <w:b w:val="0"/>
          <w:bCs w:val="0"/>
          <w:color w:val="000000"/>
          <w:sz w:val="32"/>
          <w:szCs w:val="32"/>
          <w:highlight w:val="none"/>
        </w:rPr>
        <w:t>、专业名词解释</w:t>
      </w:r>
    </w:p>
    <w:p w14:paraId="30CB1AB7">
      <w:pPr>
        <w:ind w:firstLine="640"/>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机关运行经费：指各部门的公用经费，包括办公及印刷费、邮电费、差旅费、会议费、福利费、日常维修费、专用材料及一般设备购置费、办公用房水电费、办公用房取暖费、办公用房物业管理费、公务用车运行维护费以及其他费用。</w:t>
      </w:r>
    </w:p>
    <w:p w14:paraId="2D3905F3">
      <w:pPr>
        <w:pStyle w:val="2"/>
        <w:ind w:left="0" w:leftChars="0" w:firstLine="640" w:firstLineChars="200"/>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三公经费：指因公出国(境)、公务用车购置及运行、公务接待所产生的费用，其中，因公出国(境)经费包括公务出国(境)的住宿费、旅费、伙食补助费、杂费、培训费等支出;公务用车购置及运行费包括单位公务用车购置费、燃料费、维修费、过路过桥费、保险费等支出;公务接待费是指单位为执行公务和开展业务需要合理开支的接待费用，包括在接待中发生的交通费、用餐费和住宿费等支出。</w:t>
      </w:r>
    </w:p>
    <w:p w14:paraId="0F970D74">
      <w:pPr>
        <w:jc w:val="center"/>
        <w:rPr>
          <w:rFonts w:hint="eastAsia" w:ascii="宋体" w:hAnsi="宋体" w:eastAsia="宋体" w:cs="宋体"/>
          <w:b/>
          <w:bCs/>
          <w:color w:val="000000"/>
          <w:sz w:val="32"/>
          <w:szCs w:val="32"/>
          <w:highlight w:val="none"/>
          <w:lang w:eastAsia="zh-CN"/>
        </w:rPr>
      </w:pPr>
      <w:r>
        <w:rPr>
          <w:rFonts w:hint="eastAsia" w:ascii="宋体" w:hAnsi="宋体" w:eastAsia="宋体" w:cs="宋体"/>
          <w:b/>
          <w:bCs/>
          <w:color w:val="000000"/>
          <w:sz w:val="32"/>
          <w:szCs w:val="32"/>
          <w:highlight w:val="none"/>
          <w:lang w:eastAsia="zh-CN"/>
        </w:rPr>
        <w:t>第四部分</w:t>
      </w:r>
      <w:r>
        <w:rPr>
          <w:rFonts w:hint="eastAsia" w:ascii="宋体" w:hAnsi="宋体" w:eastAsia="宋体" w:cs="宋体"/>
          <w:b/>
          <w:bCs/>
          <w:color w:val="000000"/>
          <w:sz w:val="32"/>
          <w:szCs w:val="32"/>
          <w:highlight w:val="none"/>
          <w:lang w:val="en-US" w:eastAsia="zh-CN"/>
        </w:rPr>
        <w:t xml:space="preserve">  公开报表</w:t>
      </w:r>
      <w:r>
        <w:rPr>
          <w:rFonts w:hint="eastAsia" w:ascii="宋体" w:hAnsi="宋体" w:eastAsia="宋体" w:cs="宋体"/>
          <w:b/>
          <w:bCs/>
          <w:color w:val="000000"/>
          <w:sz w:val="32"/>
          <w:szCs w:val="32"/>
          <w:highlight w:val="none"/>
          <w:lang w:eastAsia="zh-CN"/>
        </w:rPr>
        <w:tab/>
      </w:r>
    </w:p>
    <w:p w14:paraId="2D96F5E9">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highlight w:val="none"/>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（见附件2内容）</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5C67D6"/>
    <w:multiLevelType w:val="singleLevel"/>
    <w:tmpl w:val="E25C67D6"/>
    <w:lvl w:ilvl="0" w:tentative="0">
      <w:start w:val="2"/>
      <w:numFmt w:val="decimal"/>
      <w:suff w:val="nothing"/>
      <w:lvlText w:val="（%1）"/>
      <w:lvlJc w:val="left"/>
    </w:lvl>
  </w:abstractNum>
  <w:abstractNum w:abstractNumId="1">
    <w:nsid w:val="FE4F8648"/>
    <w:multiLevelType w:val="singleLevel"/>
    <w:tmpl w:val="FE4F8648"/>
    <w:lvl w:ilvl="0" w:tentative="0">
      <w:start w:val="1"/>
      <w:numFmt w:val="decimal"/>
      <w:suff w:val="nothing"/>
      <w:lvlText w:val="（%1）"/>
      <w:lvlJc w:val="left"/>
      <w:pPr>
        <w:ind w:left="-1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dit="forms"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3YTc5YTIxNGY2NDA2YmQ5ODk3YmQyMTRkMzFlNjAifQ=="/>
  </w:docVars>
  <w:rsids>
    <w:rsidRoot w:val="7A7F745F"/>
    <w:rsid w:val="00C00F40"/>
    <w:rsid w:val="01113680"/>
    <w:rsid w:val="01BB7833"/>
    <w:rsid w:val="020F48A7"/>
    <w:rsid w:val="029610C4"/>
    <w:rsid w:val="034254A8"/>
    <w:rsid w:val="044538BC"/>
    <w:rsid w:val="04A805C4"/>
    <w:rsid w:val="04CA4C81"/>
    <w:rsid w:val="050B4712"/>
    <w:rsid w:val="051E257E"/>
    <w:rsid w:val="059F2A0D"/>
    <w:rsid w:val="05A32412"/>
    <w:rsid w:val="07C5758F"/>
    <w:rsid w:val="080426B0"/>
    <w:rsid w:val="08487125"/>
    <w:rsid w:val="08867E9A"/>
    <w:rsid w:val="095A3ECD"/>
    <w:rsid w:val="098E2863"/>
    <w:rsid w:val="09FD68C4"/>
    <w:rsid w:val="0A1F12B0"/>
    <w:rsid w:val="0A474525"/>
    <w:rsid w:val="0AFB6158"/>
    <w:rsid w:val="0C9F37A2"/>
    <w:rsid w:val="0DCB4BB8"/>
    <w:rsid w:val="0E9551EA"/>
    <w:rsid w:val="0EF6587D"/>
    <w:rsid w:val="0FC5722A"/>
    <w:rsid w:val="102E1A85"/>
    <w:rsid w:val="105631F0"/>
    <w:rsid w:val="10773B42"/>
    <w:rsid w:val="11212B15"/>
    <w:rsid w:val="12906DEB"/>
    <w:rsid w:val="133920A3"/>
    <w:rsid w:val="147B6B78"/>
    <w:rsid w:val="14B26D96"/>
    <w:rsid w:val="14C1360F"/>
    <w:rsid w:val="152232FF"/>
    <w:rsid w:val="162346D3"/>
    <w:rsid w:val="162961CA"/>
    <w:rsid w:val="163D43E8"/>
    <w:rsid w:val="169C65B3"/>
    <w:rsid w:val="16F84A85"/>
    <w:rsid w:val="173F0DFD"/>
    <w:rsid w:val="17C870C9"/>
    <w:rsid w:val="17EF796B"/>
    <w:rsid w:val="18A23A07"/>
    <w:rsid w:val="19263CD4"/>
    <w:rsid w:val="1973171D"/>
    <w:rsid w:val="19F24C5F"/>
    <w:rsid w:val="19F303C0"/>
    <w:rsid w:val="1A25019A"/>
    <w:rsid w:val="1A6F701C"/>
    <w:rsid w:val="1ADA1DA4"/>
    <w:rsid w:val="1AEA501D"/>
    <w:rsid w:val="1C3400C1"/>
    <w:rsid w:val="1DC31186"/>
    <w:rsid w:val="1DD22F57"/>
    <w:rsid w:val="1F1C5420"/>
    <w:rsid w:val="1F2C267C"/>
    <w:rsid w:val="209564CB"/>
    <w:rsid w:val="21AF0EE8"/>
    <w:rsid w:val="221038CC"/>
    <w:rsid w:val="2221578C"/>
    <w:rsid w:val="22E4556A"/>
    <w:rsid w:val="236B263C"/>
    <w:rsid w:val="23AE6EBB"/>
    <w:rsid w:val="24AC46DE"/>
    <w:rsid w:val="24E73B22"/>
    <w:rsid w:val="251554EC"/>
    <w:rsid w:val="2557349B"/>
    <w:rsid w:val="2654665F"/>
    <w:rsid w:val="266D2FE0"/>
    <w:rsid w:val="266F0A68"/>
    <w:rsid w:val="26D4131E"/>
    <w:rsid w:val="27781B9E"/>
    <w:rsid w:val="27C1077A"/>
    <w:rsid w:val="28DF5055"/>
    <w:rsid w:val="2A087FB5"/>
    <w:rsid w:val="2A452C34"/>
    <w:rsid w:val="2A572098"/>
    <w:rsid w:val="2C54460B"/>
    <w:rsid w:val="2CDE11ED"/>
    <w:rsid w:val="2D3E4FD2"/>
    <w:rsid w:val="2E225A44"/>
    <w:rsid w:val="2E5B7B24"/>
    <w:rsid w:val="2E9B08F9"/>
    <w:rsid w:val="2EBE41BC"/>
    <w:rsid w:val="2ED82B60"/>
    <w:rsid w:val="30C577EA"/>
    <w:rsid w:val="30E03AF3"/>
    <w:rsid w:val="312011C4"/>
    <w:rsid w:val="3258360C"/>
    <w:rsid w:val="331A3F58"/>
    <w:rsid w:val="348B7326"/>
    <w:rsid w:val="35A427DE"/>
    <w:rsid w:val="35A46EDD"/>
    <w:rsid w:val="367C1562"/>
    <w:rsid w:val="36D30EC2"/>
    <w:rsid w:val="36EC7F8B"/>
    <w:rsid w:val="37610514"/>
    <w:rsid w:val="39186984"/>
    <w:rsid w:val="394960F6"/>
    <w:rsid w:val="39A16D33"/>
    <w:rsid w:val="3A3C7B07"/>
    <w:rsid w:val="3A5C7525"/>
    <w:rsid w:val="3AEE48F7"/>
    <w:rsid w:val="3C4D3107"/>
    <w:rsid w:val="3C844DF1"/>
    <w:rsid w:val="3C957DD6"/>
    <w:rsid w:val="3CE377DB"/>
    <w:rsid w:val="3E071925"/>
    <w:rsid w:val="3E2A25EB"/>
    <w:rsid w:val="3E55320C"/>
    <w:rsid w:val="3E713280"/>
    <w:rsid w:val="3F356F4C"/>
    <w:rsid w:val="3F7F3D5B"/>
    <w:rsid w:val="3FEC4A80"/>
    <w:rsid w:val="43504F3C"/>
    <w:rsid w:val="43734685"/>
    <w:rsid w:val="43E75C8A"/>
    <w:rsid w:val="452F1E75"/>
    <w:rsid w:val="45E5510A"/>
    <w:rsid w:val="460E1C13"/>
    <w:rsid w:val="46574FB8"/>
    <w:rsid w:val="47082E86"/>
    <w:rsid w:val="48D752A9"/>
    <w:rsid w:val="4A076BC2"/>
    <w:rsid w:val="4A3F1DAB"/>
    <w:rsid w:val="4AD53F96"/>
    <w:rsid w:val="4B87353B"/>
    <w:rsid w:val="4BA56E7D"/>
    <w:rsid w:val="4BAD2347"/>
    <w:rsid w:val="4C067514"/>
    <w:rsid w:val="4CEF5BAF"/>
    <w:rsid w:val="4F6277FF"/>
    <w:rsid w:val="4F884A98"/>
    <w:rsid w:val="4FBE7987"/>
    <w:rsid w:val="4FFE6835"/>
    <w:rsid w:val="50950C48"/>
    <w:rsid w:val="514C1BF3"/>
    <w:rsid w:val="514D0E15"/>
    <w:rsid w:val="51F17CC0"/>
    <w:rsid w:val="51FB1D43"/>
    <w:rsid w:val="520B39FF"/>
    <w:rsid w:val="521A35B4"/>
    <w:rsid w:val="52605E63"/>
    <w:rsid w:val="52D51EF0"/>
    <w:rsid w:val="53A8551F"/>
    <w:rsid w:val="53F40027"/>
    <w:rsid w:val="548C4BAD"/>
    <w:rsid w:val="54E710F7"/>
    <w:rsid w:val="55323EDD"/>
    <w:rsid w:val="557135E6"/>
    <w:rsid w:val="56067571"/>
    <w:rsid w:val="562F2C38"/>
    <w:rsid w:val="567D62C2"/>
    <w:rsid w:val="56890F5C"/>
    <w:rsid w:val="56A521D2"/>
    <w:rsid w:val="56DE2169"/>
    <w:rsid w:val="56EF2942"/>
    <w:rsid w:val="57F55BBB"/>
    <w:rsid w:val="581F00BD"/>
    <w:rsid w:val="589F30C4"/>
    <w:rsid w:val="58CE2213"/>
    <w:rsid w:val="591A374C"/>
    <w:rsid w:val="591B0C29"/>
    <w:rsid w:val="59B25572"/>
    <w:rsid w:val="5A4C5592"/>
    <w:rsid w:val="5B0E1EC0"/>
    <w:rsid w:val="5B3C6463"/>
    <w:rsid w:val="5C3626BC"/>
    <w:rsid w:val="5E1E048F"/>
    <w:rsid w:val="5E806D19"/>
    <w:rsid w:val="5E817BA4"/>
    <w:rsid w:val="5E8B6DEE"/>
    <w:rsid w:val="5F995123"/>
    <w:rsid w:val="606D5674"/>
    <w:rsid w:val="612E157B"/>
    <w:rsid w:val="61497698"/>
    <w:rsid w:val="61546607"/>
    <w:rsid w:val="626177C3"/>
    <w:rsid w:val="62862F25"/>
    <w:rsid w:val="63D46E65"/>
    <w:rsid w:val="645B3E1A"/>
    <w:rsid w:val="64CF296A"/>
    <w:rsid w:val="64EC3678"/>
    <w:rsid w:val="655A36A7"/>
    <w:rsid w:val="65691AA6"/>
    <w:rsid w:val="66A210E1"/>
    <w:rsid w:val="673B323C"/>
    <w:rsid w:val="678923EA"/>
    <w:rsid w:val="68E237DC"/>
    <w:rsid w:val="69195269"/>
    <w:rsid w:val="69B56598"/>
    <w:rsid w:val="6A753CD8"/>
    <w:rsid w:val="6A8F4A93"/>
    <w:rsid w:val="6AFA5924"/>
    <w:rsid w:val="6C216BBD"/>
    <w:rsid w:val="6C9E58A6"/>
    <w:rsid w:val="6CD86803"/>
    <w:rsid w:val="6CE3025C"/>
    <w:rsid w:val="6D105BDB"/>
    <w:rsid w:val="6D4F4F36"/>
    <w:rsid w:val="6DD11ACE"/>
    <w:rsid w:val="6E170BAB"/>
    <w:rsid w:val="6EF47907"/>
    <w:rsid w:val="6F174AB8"/>
    <w:rsid w:val="6F4714F5"/>
    <w:rsid w:val="6F6872A2"/>
    <w:rsid w:val="6FAA3E8C"/>
    <w:rsid w:val="722851A2"/>
    <w:rsid w:val="73840303"/>
    <w:rsid w:val="73E1574A"/>
    <w:rsid w:val="7525517B"/>
    <w:rsid w:val="75860338"/>
    <w:rsid w:val="75DA7A3B"/>
    <w:rsid w:val="76382296"/>
    <w:rsid w:val="77BDFBAC"/>
    <w:rsid w:val="7A66695A"/>
    <w:rsid w:val="7A7B1A42"/>
    <w:rsid w:val="7A7F745F"/>
    <w:rsid w:val="7AFA18DE"/>
    <w:rsid w:val="7BC606EB"/>
    <w:rsid w:val="7BFF4341"/>
    <w:rsid w:val="7C191941"/>
    <w:rsid w:val="7D157C77"/>
    <w:rsid w:val="7D60734C"/>
    <w:rsid w:val="7E953FD1"/>
    <w:rsid w:val="7ED04437"/>
    <w:rsid w:val="7EE50367"/>
    <w:rsid w:val="7EEF299E"/>
    <w:rsid w:val="7F093974"/>
    <w:rsid w:val="7FABCF19"/>
    <w:rsid w:val="7FB179AB"/>
    <w:rsid w:val="7FF80F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Body Text First Indent 2"/>
    <w:basedOn w:val="1"/>
    <w:next w:val="1"/>
    <w:unhideWhenUsed/>
    <w:qFormat/>
    <w:uiPriority w:val="99"/>
    <w:pPr>
      <w:ind w:firstLine="420"/>
    </w:pPr>
  </w:style>
  <w:style w:type="character" w:customStyle="1" w:styleId="5">
    <w:name w:val="NormalCharacter"/>
    <w:link w:val="6"/>
    <w:semiHidden/>
    <w:qFormat/>
    <w:uiPriority w:val="0"/>
    <w:rPr>
      <w:rFonts w:ascii="Times New Roman" w:hAnsi="Times New Roman"/>
      <w:kern w:val="0"/>
      <w:sz w:val="20"/>
      <w:szCs w:val="20"/>
    </w:rPr>
  </w:style>
  <w:style w:type="paragraph" w:customStyle="1" w:styleId="6">
    <w:name w:val="UserStyle_6"/>
    <w:basedOn w:val="1"/>
    <w:link w:val="5"/>
    <w:qFormat/>
    <w:uiPriority w:val="0"/>
    <w:pPr>
      <w:jc w:val="both"/>
      <w:textAlignment w:val="baseline"/>
    </w:pPr>
    <w:rPr>
      <w:rFonts w:ascii="Times New Roman" w:hAnsi="Times New Roman"/>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3774</Words>
  <Characters>4249</Characters>
  <Lines>0</Lines>
  <Paragraphs>0</Paragraphs>
  <TotalTime>9</TotalTime>
  <ScaleCrop>false</ScaleCrop>
  <LinksUpToDate>false</LinksUpToDate>
  <CharactersWithSpaces>4278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2019-10-12T17:15:00Z</dcterms:created>
  <dc:creator>郭超(退回修改.)</dc:creator>
  <cp:lastModifiedBy>有女娟娟</cp:lastModifiedBy>
  <cp:lastPrinted>2024-04-18T09:30:58Z</cp:lastPrinted>
  <dcterms:modified xsi:type="dcterms:W3CDTF">2024-10-28T03:50:39Z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C98FA5C4EEAE4C27BEA38C054D10E0F1_13</vt:lpwstr>
  </property>
</Properties>
</file>