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36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重点产业链提升项目申请表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 xml:space="preserve"> </w:t>
      </w:r>
    </w:p>
    <w:tbl>
      <w:tblPr>
        <w:tblStyle w:val="4"/>
        <w:tblW w:w="886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3"/>
        <w:gridCol w:w="1365"/>
        <w:gridCol w:w="1730"/>
        <w:gridCol w:w="1650"/>
        <w:gridCol w:w="283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eastAsia="zh-CN"/>
              </w:rPr>
              <w:t>申报</w:t>
            </w: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>企业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>全称</w:t>
            </w:r>
          </w:p>
        </w:tc>
        <w:tc>
          <w:tcPr>
            <w:tcW w:w="30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>　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>联系人</w:t>
            </w:r>
          </w:p>
        </w:tc>
        <w:tc>
          <w:tcPr>
            <w:tcW w:w="30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>　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eastAsia="zh-CN"/>
              </w:rPr>
              <w:t>联系电话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>地址</w:t>
            </w:r>
          </w:p>
        </w:tc>
        <w:tc>
          <w:tcPr>
            <w:tcW w:w="30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仿宋_GB2312" w:cs="Times New Roman"/>
                <w:spacing w:val="-6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>企业统一社会信用代码</w:t>
            </w:r>
          </w:p>
        </w:tc>
        <w:tc>
          <w:tcPr>
            <w:tcW w:w="2835" w:type="dxa"/>
            <w:tcBorders>
              <w:top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eastAsia="宋体" w:cs="宋体"/>
                <w:spacing w:val="-6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</w:trPr>
        <w:tc>
          <w:tcPr>
            <w:tcW w:w="1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1"/>
                <w:szCs w:val="21"/>
                <w:lang w:eastAsia="zh-CN"/>
              </w:rPr>
              <w:t>所在产业集群或重点产业链名称</w:t>
            </w:r>
          </w:p>
        </w:tc>
        <w:tc>
          <w:tcPr>
            <w:tcW w:w="30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2"/>
                <w:szCs w:val="22"/>
                <w:lang w:eastAsia="zh-CN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eastAsia="zh-CN"/>
              </w:rPr>
              <w:t>是否链主企业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2"/>
                <w:szCs w:val="2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val="en-US" w:eastAsia="zh-CN"/>
              </w:rPr>
              <w:t>所在产业链位置</w:t>
            </w:r>
          </w:p>
        </w:tc>
        <w:tc>
          <w:tcPr>
            <w:tcW w:w="30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val="en-US" w:eastAsia="zh-CN"/>
              </w:rPr>
              <w:t>是否规上企业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2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宋体" w:hAnsi="宋体" w:eastAsia="仿宋_GB2312" w:cs="宋体"/>
                <w:spacing w:val="-6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val="en-US" w:eastAsia="zh-CN"/>
              </w:rPr>
              <w:t>2023年生产经营情况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宋体" w:hAnsi="宋体" w:eastAsia="仿宋_GB2312" w:cs="宋体"/>
                <w:spacing w:val="-6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eastAsia="zh-CN"/>
              </w:rPr>
              <w:t>开票销售收入（万元）</w:t>
            </w:r>
          </w:p>
        </w:tc>
        <w:tc>
          <w:tcPr>
            <w:tcW w:w="1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eastAsia="zh-CN"/>
              </w:rPr>
              <w:t>增速（</w:t>
            </w: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val="en-US" w:eastAsia="zh-CN"/>
              </w:rPr>
              <w:t>%</w:t>
            </w: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2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eastAsia="zh-CN"/>
              </w:rPr>
              <w:t>纳税金额（万元）</w:t>
            </w:r>
          </w:p>
        </w:tc>
        <w:tc>
          <w:tcPr>
            <w:tcW w:w="1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eastAsia="zh-CN"/>
              </w:rPr>
              <w:t>增速（</w:t>
            </w: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val="en-US" w:eastAsia="zh-CN"/>
              </w:rPr>
              <w:t>%</w:t>
            </w: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2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eastAsia="zh-CN"/>
              </w:rPr>
              <w:t>用电量（kWh）</w:t>
            </w:r>
          </w:p>
        </w:tc>
        <w:tc>
          <w:tcPr>
            <w:tcW w:w="1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eastAsia="zh-CN"/>
              </w:rPr>
              <w:t>增速（</w:t>
            </w: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val="en-US" w:eastAsia="zh-CN"/>
              </w:rPr>
              <w:t>%</w:t>
            </w: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2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eastAsia="zh-CN"/>
              </w:rPr>
              <w:t>主要产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eastAsia="zh-CN"/>
              </w:rPr>
              <w:t>品名称</w:t>
            </w:r>
          </w:p>
        </w:tc>
        <w:tc>
          <w:tcPr>
            <w:tcW w:w="1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eastAsia="zh-CN"/>
              </w:rPr>
              <w:t>主要产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eastAsia="zh-CN"/>
              </w:rPr>
              <w:t>品产量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5" w:hRule="atLeast"/>
        </w:trPr>
        <w:tc>
          <w:tcPr>
            <w:tcW w:w="1283" w:type="dxa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eastAsia="zh-CN"/>
              </w:rPr>
              <w:t>产业链提升情况综述</w:t>
            </w:r>
          </w:p>
        </w:tc>
        <w:tc>
          <w:tcPr>
            <w:tcW w:w="758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>请填写：</w:t>
            </w: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eastAsia="zh-CN"/>
              </w:rPr>
              <w:t>企业所在产业链上下游情况、发展规划、技术创新能力、主导产品市场优势和应用领域、省级及以上相关认证认定、相关建设项目</w:t>
            </w: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>建设规模等</w:t>
            </w: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eastAsia="zh-CN"/>
              </w:rPr>
              <w:t>，下一步对提升所在产业链综合实力的打算（可另附页）</w:t>
            </w: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2" w:hRule="atLeast"/>
        </w:trPr>
        <w:tc>
          <w:tcPr>
            <w:tcW w:w="88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240" w:lineRule="atLeast"/>
              <w:jc w:val="left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</w:p>
          <w:p>
            <w:pPr>
              <w:widowControl/>
              <w:spacing w:line="240" w:lineRule="atLeast"/>
              <w:jc w:val="left"/>
              <w:rPr>
                <w:rFonts w:ascii="宋体" w:hAnsi="Times New Roman" w:eastAsia="仿宋_GB2312" w:cs="宋体"/>
                <w:spacing w:val="-6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>项目所在地</w:t>
            </w: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eastAsia="zh-CN"/>
              </w:rPr>
              <w:t>工信</w:t>
            </w: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>部门意见：</w:t>
            </w:r>
          </w:p>
          <w:p>
            <w:pPr>
              <w:widowControl/>
              <w:spacing w:line="240" w:lineRule="atLeast"/>
              <w:jc w:val="left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</w:p>
          <w:p>
            <w:pPr>
              <w:widowControl/>
              <w:spacing w:line="240" w:lineRule="atLeast"/>
              <w:jc w:val="left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</w:p>
          <w:p>
            <w:pPr>
              <w:widowControl/>
              <w:spacing w:line="240" w:lineRule="atLeast"/>
              <w:jc w:val="left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</w:p>
          <w:p>
            <w:pPr>
              <w:widowControl/>
              <w:spacing w:line="240" w:lineRule="atLeast"/>
              <w:jc w:val="left"/>
              <w:rPr>
                <w:rFonts w:ascii="宋体" w:hAnsi="Calibri" w:eastAsia="宋体" w:cs="宋体"/>
                <w:spacing w:val="-6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>推荐单位：（公章）</w:t>
            </w: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val="en-US" w:eastAsia="zh-CN"/>
              </w:rPr>
              <w:t xml:space="preserve">   </w:t>
            </w:r>
            <w:bookmarkStart w:id="0" w:name="_GoBack"/>
            <w:bookmarkEnd w:id="0"/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>时间:    年     月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</w:pPr>
    </w:p>
    <w:sectPr>
      <w:pgSz w:w="11906" w:h="16838"/>
      <w:pgMar w:top="1984" w:right="1474" w:bottom="1871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yOGZmNDA2ODdjMzIxZWUxOWVkNTZmNDk0NWZhNWQifQ=="/>
  </w:docVars>
  <w:rsids>
    <w:rsidRoot w:val="00000000"/>
    <w:rsid w:val="04D15BDD"/>
    <w:rsid w:val="0DF10419"/>
    <w:rsid w:val="14285AB5"/>
    <w:rsid w:val="14DB2051"/>
    <w:rsid w:val="38136760"/>
    <w:rsid w:val="493C6BD6"/>
    <w:rsid w:val="5C553C94"/>
    <w:rsid w:val="61B62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</w:style>
  <w:style w:type="paragraph" w:styleId="3">
    <w:name w:val="index 5"/>
    <w:basedOn w:val="1"/>
    <w:next w:val="1"/>
    <w:qFormat/>
    <w:uiPriority w:val="0"/>
    <w:pPr>
      <w:ind w:left="1680"/>
    </w:pPr>
    <w:rPr>
      <w:rFonts w:ascii="黑体" w:eastAsia="黑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264</Words>
  <Characters>269</Characters>
  <Lines>0</Lines>
  <Paragraphs>0</Paragraphs>
  <TotalTime>1</TotalTime>
  <ScaleCrop>false</ScaleCrop>
  <LinksUpToDate>false</LinksUpToDate>
  <CharactersWithSpaces>324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2022-10-24T07:30:00Z</dcterms:created>
  <dc:creator>Administrator</dc:creator>
  <cp:lastModifiedBy>涛</cp:lastModifiedBy>
  <dcterms:modified xsi:type="dcterms:W3CDTF">2023-07-21T01:27:31Z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C680179C181048A3BB2A732041390F05_13</vt:lpwstr>
  </property>
</Properties>
</file>