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640" w:lineRule="exact"/>
        <w:rPr>
          <w:rFonts w:ascii="仿宋_GB2312" w:hAnsi="黑体" w:eastAsia="仿宋_GB2312"/>
          <w:color w:val="000000"/>
          <w:sz w:val="32"/>
          <w:szCs w:val="32"/>
        </w:rPr>
      </w:pPr>
    </w:p>
    <w:p>
      <w:pPr>
        <w:spacing w:line="640" w:lineRule="exact"/>
        <w:jc w:val="center"/>
        <w:rPr>
          <w:rFonts w:ascii="方正小标宋简体" w:hAnsi="Calibri" w:eastAsia="方正小标宋简体"/>
          <w:b/>
          <w:color w:val="000000"/>
          <w:sz w:val="44"/>
          <w:szCs w:val="44"/>
        </w:rPr>
      </w:pPr>
      <w:r>
        <w:rPr>
          <w:rFonts w:hint="eastAsia" w:ascii="方正小标宋简体" w:eastAsia="方正小标宋简体"/>
          <w:b/>
          <w:color w:val="000000"/>
          <w:sz w:val="44"/>
          <w:szCs w:val="44"/>
        </w:rPr>
        <w:t>本次检验项目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本次抽检的食品</w:t>
      </w:r>
      <w:r>
        <w:rPr>
          <w:rFonts w:hint="eastAsia" w:ascii="仿宋" w:hAnsi="仿宋" w:eastAsia="仿宋"/>
          <w:color w:val="000000"/>
          <w:sz w:val="32"/>
          <w:szCs w:val="32"/>
          <w:lang w:val="en-US" w:eastAsia="zh-CN"/>
        </w:rPr>
        <w:t>涉及生产环节、流通环节及餐饮环节</w:t>
      </w:r>
      <w:r>
        <w:rPr>
          <w:rFonts w:hint="eastAsia" w:ascii="仿宋" w:hAnsi="仿宋" w:eastAsia="仿宋"/>
          <w:color w:val="000000"/>
          <w:sz w:val="32"/>
          <w:szCs w:val="32"/>
        </w:rPr>
        <w:t>食品。</w:t>
      </w:r>
    </w:p>
    <w:p>
      <w:pPr>
        <w:numPr>
          <w:ilvl w:val="0"/>
          <w:numId w:val="0"/>
        </w:numPr>
        <w:spacing w:line="600" w:lineRule="exact"/>
        <w:rPr>
          <w:rFonts w:hint="eastAsia" w:ascii="仿宋" w:hAnsi="仿宋" w:eastAsia="仿宋" w:cs="仿宋"/>
          <w:b/>
          <w:bCs/>
          <w:sz w:val="32"/>
          <w:szCs w:val="32"/>
          <w:lang w:val="en-US" w:eastAsia="zh-CN"/>
        </w:rPr>
      </w:pPr>
      <w:r>
        <w:rPr>
          <w:rFonts w:hint="eastAsia" w:ascii="仿宋" w:hAnsi="仿宋" w:eastAsia="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sz w:val="32"/>
          <w:szCs w:val="32"/>
          <w:lang w:val="en-US" w:eastAsia="zh-CN"/>
        </w:rPr>
        <w:t>餐饮食品</w:t>
      </w:r>
    </w:p>
    <w:p>
      <w:pPr>
        <w:numPr>
          <w:ilvl w:val="0"/>
          <w:numId w:val="1"/>
        </w:numPr>
        <w:spacing w:line="600" w:lineRule="exact"/>
        <w:ind w:firstLine="321" w:firstLineChars="100"/>
        <w:rPr>
          <w:rFonts w:hint="eastAsia" w:ascii="仿宋" w:hAnsi="仿宋" w:eastAsia="仿宋"/>
          <w:b/>
          <w:color w:val="000000"/>
          <w:sz w:val="32"/>
          <w:szCs w:val="32"/>
        </w:rPr>
      </w:pPr>
      <w:r>
        <w:rPr>
          <w:rFonts w:hint="eastAsia" w:ascii="仿宋" w:hAnsi="仿宋" w:eastAsia="仿宋"/>
          <w:b/>
          <w:color w:val="000000"/>
          <w:sz w:val="32"/>
          <w:szCs w:val="32"/>
        </w:rPr>
        <w:t>抽检依据</w:t>
      </w:r>
    </w:p>
    <w:p>
      <w:pPr>
        <w:numPr>
          <w:ilvl w:val="0"/>
          <w:numId w:val="0"/>
        </w:num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sz w:val="32"/>
          <w:szCs w:val="32"/>
          <w:lang w:eastAsia="zh-CN"/>
        </w:rPr>
        <w:t>抽检依据是</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食品中污染物限量》、GB 2716-2018《食品安全国家标准 植物油》、</w:t>
      </w:r>
      <w:r>
        <w:rPr>
          <w:rFonts w:hint="default" w:ascii="仿宋" w:hAnsi="仿宋" w:eastAsia="仿宋"/>
          <w:color w:val="000000" w:themeColor="text1"/>
          <w:sz w:val="32"/>
          <w:szCs w:val="32"/>
          <w:lang w:val="en-US" w:eastAsia="zh-CN"/>
          <w14:textFill>
            <w14:solidFill>
              <w14:schemeClr w14:val="tx1"/>
            </w14:solidFill>
          </w14:textFill>
        </w:rPr>
        <w:t>食品整治办〔2008〕3号《食品中可能违法添加的非食用物质和易滥用的食品添加剂品种名单（第一批）》</w:t>
      </w:r>
      <w:r>
        <w:rPr>
          <w:rFonts w:hint="eastAsia" w:ascii="仿宋" w:hAnsi="仿宋" w:eastAsia="仿宋"/>
          <w:color w:val="000000" w:themeColor="text1"/>
          <w:sz w:val="32"/>
          <w:szCs w:val="32"/>
          <w:lang w:val="en-US" w:eastAsia="zh-CN"/>
          <w14:textFill>
            <w14:solidFill>
              <w14:schemeClr w14:val="tx1"/>
            </w14:solidFill>
          </w14:textFill>
        </w:rPr>
        <w:t>、</w:t>
      </w:r>
      <w:r>
        <w:rPr>
          <w:rFonts w:hint="default" w:ascii="仿宋" w:hAnsi="仿宋" w:eastAsia="仿宋"/>
          <w:color w:val="000000" w:themeColor="text1"/>
          <w:sz w:val="32"/>
          <w:szCs w:val="32"/>
          <w:lang w:val="en-US" w:eastAsia="zh-CN"/>
          <w14:textFill>
            <w14:solidFill>
              <w14:schemeClr w14:val="tx1"/>
            </w14:solidFill>
          </w14:textFill>
        </w:rPr>
        <w:t>GB/T 20293-2006《油辣椒》</w:t>
      </w:r>
      <w:r>
        <w:rPr>
          <w:rFonts w:hint="eastAsia" w:ascii="仿宋" w:hAnsi="仿宋" w:eastAsia="仿宋"/>
          <w:color w:val="000000" w:themeColor="text1"/>
          <w:sz w:val="32"/>
          <w:szCs w:val="32"/>
          <w:lang w:val="en-US" w:eastAsia="zh-CN"/>
          <w14:textFill>
            <w14:solidFill>
              <w14:schemeClr w14:val="tx1"/>
            </w14:solidFill>
          </w14:textFill>
        </w:rPr>
        <w:t>、</w:t>
      </w:r>
      <w:r>
        <w:rPr>
          <w:rFonts w:hint="default" w:ascii="仿宋" w:hAnsi="仿宋" w:eastAsia="仿宋"/>
          <w:color w:val="000000" w:themeColor="text1"/>
          <w:sz w:val="32"/>
          <w:szCs w:val="32"/>
          <w:lang w:val="en-US" w:eastAsia="zh-CN"/>
          <w14:textFill>
            <w14:solidFill>
              <w14:schemeClr w14:val="tx1"/>
            </w14:solidFill>
          </w14:textFill>
        </w:rPr>
        <w:t>卫生部国家食药监管局《关于禁止餐饮服务单位采购、贮存、使用食品添加剂亚硝酸盐的公告》（卫生部公告 2012 年第 10 号）</w:t>
      </w:r>
      <w:r>
        <w:rPr>
          <w:rFonts w:hint="eastAsia" w:ascii="仿宋" w:hAnsi="仿宋" w:eastAsia="仿宋"/>
          <w:color w:val="000000" w:themeColor="text1"/>
          <w:sz w:val="32"/>
          <w:szCs w:val="32"/>
          <w:lang w:val="en-US" w:eastAsia="zh-CN"/>
          <w14:textFill>
            <w14:solidFill>
              <w14:schemeClr w14:val="tx1"/>
            </w14:solidFill>
          </w14:textFill>
        </w:rPr>
        <w:t>等标准及产品明示标准和指标的要求。 </w:t>
      </w:r>
    </w:p>
    <w:p>
      <w:pPr>
        <w:numPr>
          <w:ilvl w:val="0"/>
          <w:numId w:val="1"/>
        </w:numPr>
        <w:spacing w:line="600" w:lineRule="exact"/>
        <w:ind w:left="0" w:leftChars="0" w:firstLine="321" w:firstLineChars="100"/>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检验项目</w:t>
      </w:r>
    </w:p>
    <w:p>
      <w:pPr>
        <w:numPr>
          <w:ilvl w:val="0"/>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餐饮食品的监督抽检项目包括：铅（以 Pb 计）、苯甲酸及其钠盐（以苯甲酸计）、山梨酸及其钾盐（以山梨酸计）、脱氢乙酸及其钠盐（以脱氢乙酸计）、糖精钠、罗丹明B、甜蜜素（以环己基氨基磺酸计）、</w:t>
      </w:r>
      <w:r>
        <w:rPr>
          <w:rFonts w:hint="default" w:ascii="仿宋" w:hAnsi="仿宋" w:eastAsia="仿宋"/>
          <w:color w:val="000000"/>
          <w:sz w:val="32"/>
          <w:szCs w:val="32"/>
          <w:lang w:val="en-US" w:eastAsia="zh-CN"/>
        </w:rPr>
        <w:t>防腐剂混合使用时各自用量占其最大使用量的比例之和</w:t>
      </w:r>
      <w:r>
        <w:rPr>
          <w:rFonts w:hint="eastAsia" w:ascii="仿宋" w:hAnsi="仿宋" w:eastAsia="仿宋"/>
          <w:color w:val="000000"/>
          <w:sz w:val="32"/>
          <w:szCs w:val="32"/>
          <w:lang w:val="en-US" w:eastAsia="zh-CN"/>
        </w:rPr>
        <w:t>、过氧化值、</w:t>
      </w:r>
      <w:r>
        <w:rPr>
          <w:rFonts w:hint="default" w:ascii="仿宋" w:hAnsi="仿宋" w:eastAsia="仿宋"/>
          <w:color w:val="000000"/>
          <w:sz w:val="32"/>
          <w:szCs w:val="32"/>
          <w:lang w:val="en-US" w:eastAsia="zh-CN"/>
        </w:rPr>
        <w:t>铝的残留量(干样品，以Al计)</w:t>
      </w:r>
      <w:r>
        <w:rPr>
          <w:rFonts w:hint="eastAsia" w:ascii="仿宋" w:hAnsi="仿宋" w:eastAsia="仿宋"/>
          <w:color w:val="000000"/>
          <w:sz w:val="32"/>
          <w:szCs w:val="32"/>
          <w:lang w:val="en-US" w:eastAsia="zh-CN"/>
        </w:rPr>
        <w:t>、酸价/酸值、过氧化值、亚硝酸盐(以亚硝酸钠计)。</w:t>
      </w:r>
    </w:p>
    <w:p>
      <w:pPr>
        <w:spacing w:line="600" w:lineRule="exact"/>
        <w:rPr>
          <w:rFonts w:hint="eastAsia" w:ascii="仿宋" w:hAnsi="仿宋" w:eastAsia="仿宋"/>
          <w:b/>
          <w:color w:val="000000"/>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eastAsia="仿宋"/>
          <w:b/>
          <w:color w:val="000000"/>
          <w:sz w:val="32"/>
          <w:szCs w:val="32"/>
          <w:lang w:val="en-US" w:eastAsia="zh-CN"/>
        </w:rPr>
        <w:t>炒货食品及坚果制品</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themeColor="text1"/>
          <w:sz w:val="32"/>
          <w:szCs w:val="32"/>
          <w:lang w:val="en-US" w:eastAsia="zh-CN"/>
          <w14:textFill>
            <w14:solidFill>
              <w14:schemeClr w14:val="tx1"/>
            </w14:solidFill>
          </w14:textFill>
        </w:rPr>
        <w:t>、</w:t>
      </w:r>
      <w:r>
        <w:rPr>
          <w:rFonts w:hint="default" w:ascii="仿宋" w:hAnsi="仿宋" w:eastAsia="仿宋"/>
          <w:color w:val="000000" w:themeColor="text1"/>
          <w:sz w:val="32"/>
          <w:szCs w:val="32"/>
          <w:lang w:val="en-US" w:eastAsia="zh-CN"/>
          <w14:textFill>
            <w14:solidFill>
              <w14:schemeClr w14:val="tx1"/>
            </w14:solidFill>
          </w14:textFill>
        </w:rPr>
        <w:t>GB 2761-2017《食品安全国家标准 食品中真菌毒素限量》</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GB 19300-2014《食品安全国家标准 坚果与籽类食品》等标准及产品明示标准和指标的要求。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numPr>
          <w:ilvl w:val="0"/>
          <w:numId w:val="0"/>
        </w:numPr>
        <w:spacing w:line="600" w:lineRule="exact"/>
        <w:ind w:leftChars="0" w:firstLine="640" w:firstLineChars="200"/>
        <w:rPr>
          <w:rFonts w:hint="eastAsia" w:ascii="仿宋" w:hAnsi="仿宋" w:eastAsia="仿宋"/>
          <w:color w:val="000000"/>
          <w:sz w:val="32"/>
          <w:szCs w:val="32"/>
          <w:lang w:val="en-US" w:eastAsia="zh-CN"/>
        </w:rPr>
      </w:pPr>
      <w:r>
        <w:rPr>
          <w:rFonts w:hint="eastAsia" w:ascii="仿宋_GB2312" w:hAnsi="仿宋" w:eastAsia="仿宋_GB2312" w:cs="仿宋"/>
          <w:color w:val="000000"/>
          <w:sz w:val="32"/>
          <w:szCs w:val="32"/>
          <w:lang w:val="en-US" w:eastAsia="zh-CN"/>
        </w:rPr>
        <w:t>炒货食品及坚果制品</w:t>
      </w:r>
      <w:r>
        <w:rPr>
          <w:rFonts w:hint="eastAsia" w:ascii="仿宋" w:hAnsi="仿宋" w:eastAsia="仿宋"/>
          <w:color w:val="000000"/>
          <w:sz w:val="32"/>
          <w:szCs w:val="32"/>
          <w:lang w:val="en-US" w:eastAsia="zh-CN"/>
        </w:rPr>
        <w:t>的监督抽检项目包括:酸价（以脂肪计）、过氧化值（以脂肪计）、铅（以 Pb 计）、黄曲霉毒素 B1、糖精钠（以糖精计）、甜蜜素（以环己基氨基磺酸计）。</w:t>
      </w:r>
    </w:p>
    <w:p>
      <w:pPr>
        <w:rPr>
          <w:rFonts w:hint="eastAsia" w:ascii="仿宋" w:hAnsi="仿宋" w:eastAsia="仿宋"/>
          <w:color w:val="000000"/>
          <w:sz w:val="32"/>
          <w:szCs w:val="32"/>
          <w:lang w:val="en-US" w:eastAsia="zh-CN"/>
        </w:rPr>
      </w:pPr>
      <w:r>
        <w:rPr>
          <w:rFonts w:hint="eastAsia" w:ascii="仿宋" w:hAnsi="仿宋" w:eastAsia="仿宋" w:cs="仿宋"/>
          <w:b/>
          <w:bCs/>
          <w:sz w:val="32"/>
          <w:szCs w:val="32"/>
          <w:lang w:val="en-US" w:eastAsia="zh-CN"/>
        </w:rPr>
        <w:t>三、</w:t>
      </w:r>
      <w:r>
        <w:rPr>
          <w:rFonts w:hint="eastAsia" w:ascii="仿宋_GB2312" w:hAnsi="仿宋" w:eastAsia="仿宋_GB2312" w:cs="仿宋"/>
          <w:b/>
          <w:bCs/>
          <w:color w:val="000000"/>
          <w:sz w:val="32"/>
          <w:szCs w:val="32"/>
          <w:lang w:val="en-US" w:eastAsia="zh-CN"/>
        </w:rPr>
        <w:t>淀粉及淀粉制品</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sz w:val="32"/>
          <w:szCs w:val="32"/>
          <w:lang w:eastAsia="zh-CN"/>
        </w:rPr>
        <w:t>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numPr>
          <w:ilvl w:val="0"/>
          <w:numId w:val="0"/>
        </w:numPr>
        <w:spacing w:line="600" w:lineRule="exact"/>
        <w:ind w:leftChars="0"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淀粉及淀粉制品的监督抽检项目包括：铅（以 Pb 计）、铝的残留量（干样品，以 Al 计）、二氧化硫残留量、苯甲酸及其钠盐（以苯甲酸计）、山梨酸及其钾盐（以山梨酸计）、脱氢乙酸及其钠盐（以脱氢乙酸计）。</w:t>
      </w:r>
    </w:p>
    <w:p>
      <w:pPr>
        <w:rPr>
          <w:rFonts w:hint="eastAsia" w:ascii="仿宋" w:hAnsi="仿宋" w:eastAsia="仿宋"/>
          <w:color w:val="000000"/>
          <w:sz w:val="32"/>
          <w:szCs w:val="32"/>
          <w:lang w:val="en-US" w:eastAsia="zh-CN"/>
        </w:rPr>
      </w:pPr>
      <w:r>
        <w:rPr>
          <w:rFonts w:hint="eastAsia" w:ascii="仿宋" w:hAnsi="仿宋" w:eastAsia="仿宋" w:cs="仿宋"/>
          <w:b/>
          <w:bCs/>
          <w:sz w:val="32"/>
          <w:szCs w:val="32"/>
          <w:lang w:val="en-US" w:eastAsia="zh-CN"/>
        </w:rPr>
        <w:t>四、</w:t>
      </w:r>
      <w:r>
        <w:rPr>
          <w:rFonts w:hint="eastAsia" w:ascii="仿宋_GB2312" w:hAnsi="仿宋" w:eastAsia="仿宋_GB2312" w:cs="仿宋"/>
          <w:b/>
          <w:bCs/>
          <w:color w:val="000000"/>
          <w:sz w:val="32"/>
          <w:szCs w:val="32"/>
          <w:lang w:val="en-US" w:eastAsia="zh-CN"/>
        </w:rPr>
        <w:t>豆制品</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w:t>
      </w:r>
      <w:r>
        <w:rPr>
          <w:rFonts w:hint="eastAsia" w:ascii="仿宋" w:hAnsi="仿宋" w:eastAsia="仿宋"/>
          <w:color w:val="000000"/>
          <w:sz w:val="32"/>
          <w:szCs w:val="32"/>
          <w:lang w:eastAsia="zh-CN"/>
        </w:rPr>
        <w:t>等标准及产品明示标准和指标的要求。 </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numPr>
          <w:ilvl w:val="0"/>
          <w:numId w:val="0"/>
        </w:numPr>
        <w:spacing w:line="600" w:lineRule="exact"/>
        <w:ind w:leftChars="0"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豆制品的监督抽检项目包括：铅（以 Pb 计）、苯甲酸及其钠盐（以苯甲酸计）、山梨酸及其钾盐（以山 梨酸计）、脱氢乙酸及其钠盐（以脱氢乙酸计）、铝的残留量（干样品,以 Al 计）。</w:t>
      </w:r>
    </w:p>
    <w:p>
      <w:pPr>
        <w:rPr>
          <w:rFonts w:hint="eastAsia" w:ascii="仿宋" w:hAnsi="仿宋" w:eastAsia="仿宋"/>
          <w:color w:val="000000"/>
          <w:sz w:val="32"/>
          <w:szCs w:val="32"/>
          <w:lang w:val="en-US" w:eastAsia="zh-CN"/>
        </w:rPr>
      </w:pPr>
      <w:r>
        <w:rPr>
          <w:rFonts w:hint="eastAsia" w:ascii="仿宋" w:hAnsi="仿宋" w:eastAsia="仿宋" w:cs="仿宋"/>
          <w:b/>
          <w:bCs/>
          <w:sz w:val="32"/>
          <w:szCs w:val="32"/>
          <w:lang w:val="en-US" w:eastAsia="zh-CN"/>
        </w:rPr>
        <w:t>五、</w:t>
      </w:r>
      <w:r>
        <w:rPr>
          <w:rFonts w:hint="eastAsia" w:ascii="仿宋_GB2312" w:hAnsi="仿宋" w:eastAsia="仿宋_GB2312" w:cs="仿宋"/>
          <w:b/>
          <w:bCs/>
          <w:color w:val="000000"/>
          <w:sz w:val="32"/>
          <w:szCs w:val="32"/>
          <w:lang w:val="en-US" w:eastAsia="zh-CN"/>
        </w:rPr>
        <w:t>糕点</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sz w:val="32"/>
          <w:szCs w:val="32"/>
          <w:lang w:eastAsia="zh-CN"/>
        </w:rPr>
        <w:t>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numPr>
          <w:ilvl w:val="0"/>
          <w:numId w:val="0"/>
        </w:numPr>
        <w:spacing w:line="600" w:lineRule="exact"/>
        <w:ind w:firstLine="640" w:firstLineChars="200"/>
        <w:rPr>
          <w:rFonts w:hint="eastAsia" w:ascii="仿宋" w:hAnsi="仿宋" w:eastAsia="仿宋" w:cs="仿宋"/>
          <w:b/>
          <w:bCs/>
          <w:sz w:val="32"/>
          <w:szCs w:val="32"/>
          <w:lang w:val="en-US" w:eastAsia="zh-CN"/>
        </w:rPr>
      </w:pPr>
      <w:r>
        <w:rPr>
          <w:rFonts w:hint="eastAsia" w:ascii="仿宋" w:hAnsi="仿宋" w:eastAsia="仿宋"/>
          <w:color w:val="000000"/>
          <w:sz w:val="32"/>
          <w:szCs w:val="32"/>
          <w:lang w:val="en-US" w:eastAsia="zh-CN"/>
        </w:rPr>
        <w:t>糕点的监督抽检项目包括：苯甲酸及其钠盐（以苯甲酸计）、山梨酸及其钾盐（以山梨酸计）、糖精钠（以糖精计）、甜蜜素（以环己基氨基磺酸计）、铝的残留量（干样品，以 Al 计）、脱氢乙酸及其钠盐(以脱氢乙酸计)。</w:t>
      </w:r>
    </w:p>
    <w:p>
      <w:pPr>
        <w:numPr>
          <w:ilvl w:val="0"/>
          <w:numId w:val="0"/>
        </w:numPr>
        <w:spacing w:line="60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六、酒类</w:t>
      </w:r>
    </w:p>
    <w:p>
      <w:pPr>
        <w:numPr>
          <w:ilvl w:val="0"/>
          <w:numId w:val="0"/>
        </w:num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抽检依据</w:t>
      </w:r>
    </w:p>
    <w:p>
      <w:pPr>
        <w:numPr>
          <w:ilvl w:val="0"/>
          <w:numId w:val="0"/>
        </w:num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抽检依据是产品明示标准和质量要求、GB 2760-2014《食品安全国家标准 食品添加剂使用标准》、</w:t>
      </w:r>
      <w:r>
        <w:rPr>
          <w:rFonts w:hint="eastAsia" w:ascii="仿宋" w:hAnsi="仿宋" w:eastAsia="仿宋"/>
          <w:color w:val="000000"/>
          <w:sz w:val="32"/>
          <w:szCs w:val="32"/>
        </w:rPr>
        <w:t>GB 2762-2017《食品安全国家标准 食品中污染物限量》</w:t>
      </w:r>
      <w:r>
        <w:rPr>
          <w:rFonts w:hint="eastAsia" w:ascii="仿宋" w:hAnsi="仿宋" w:eastAsia="仿宋"/>
          <w:color w:val="000000"/>
          <w:sz w:val="32"/>
          <w:szCs w:val="32"/>
          <w:lang w:eastAsia="zh-CN"/>
        </w:rPr>
        <w:t>、</w:t>
      </w:r>
      <w:r>
        <w:rPr>
          <w:rFonts w:hint="eastAsia" w:ascii="仿宋" w:hAnsi="仿宋" w:eastAsia="仿宋"/>
          <w:color w:val="000000"/>
          <w:sz w:val="32"/>
          <w:szCs w:val="32"/>
        </w:rPr>
        <w:t>GB 2757-2012《食品安全国家标准 蒸馏酒及其配制酒》等标准及产品明示标准和指标的要求。</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w:t>
      </w:r>
      <w:r>
        <w:rPr>
          <w:rFonts w:hint="eastAsia" w:ascii="仿宋" w:hAnsi="仿宋" w:eastAsia="仿宋"/>
          <w:b/>
          <w:color w:val="000000"/>
          <w:sz w:val="32"/>
          <w:szCs w:val="32"/>
          <w:lang w:val="en-US" w:eastAsia="zh-CN"/>
        </w:rPr>
        <w:t>二</w:t>
      </w:r>
      <w:r>
        <w:rPr>
          <w:rFonts w:hint="eastAsia" w:ascii="仿宋" w:hAnsi="仿宋" w:eastAsia="仿宋"/>
          <w:b/>
          <w:color w:val="000000"/>
          <w:sz w:val="32"/>
          <w:szCs w:val="32"/>
          <w:lang w:eastAsia="zh-CN"/>
        </w:rPr>
        <w:t>）</w:t>
      </w:r>
      <w:r>
        <w:rPr>
          <w:rFonts w:hint="eastAsia" w:ascii="仿宋" w:hAnsi="仿宋" w:eastAsia="仿宋"/>
          <w:b/>
          <w:color w:val="000000"/>
          <w:sz w:val="32"/>
          <w:szCs w:val="32"/>
        </w:rPr>
        <w:t>检验项目</w:t>
      </w:r>
    </w:p>
    <w:p>
      <w:pPr>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酒类</w:t>
      </w:r>
      <w:r>
        <w:rPr>
          <w:rFonts w:hint="eastAsia" w:ascii="仿宋" w:hAnsi="仿宋" w:eastAsia="仿宋"/>
          <w:color w:val="000000"/>
          <w:sz w:val="32"/>
          <w:szCs w:val="32"/>
          <w:lang w:eastAsia="zh-CN"/>
        </w:rPr>
        <w:t>的监督抽检项目包括：酒精度、铅（以 Pb 计）、甲醇、氰化物（以 HCN 计）、糖精钠（以糖精 计）、甜蜜素（以环己基氨基磺酸计）。</w:t>
      </w:r>
    </w:p>
    <w:p>
      <w:pPr>
        <w:numPr>
          <w:ilvl w:val="0"/>
          <w:numId w:val="0"/>
        </w:numPr>
        <w:spacing w:line="600" w:lineRule="exac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七、粮食加工品</w:t>
      </w:r>
    </w:p>
    <w:p>
      <w:pPr>
        <w:numPr>
          <w:ilvl w:val="0"/>
          <w:numId w:val="0"/>
        </w:num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抽检依据</w:t>
      </w:r>
    </w:p>
    <w:p>
      <w:pPr>
        <w:numPr>
          <w:ilvl w:val="0"/>
          <w:numId w:val="0"/>
        </w:num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抽检依据是GB 2762-2017《食品安全国家标准 食品中污染物限量》、</w:t>
      </w:r>
      <w:r>
        <w:rPr>
          <w:rFonts w:hint="default" w:ascii="仿宋" w:hAnsi="仿宋" w:eastAsia="仿宋"/>
          <w:color w:val="000000"/>
          <w:sz w:val="32"/>
          <w:szCs w:val="32"/>
          <w:lang w:val="en-US" w:eastAsia="zh-CN"/>
        </w:rPr>
        <w:t>GB 2761-2017《食品安全国家标准 食品中真菌毒素限量》</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GB 2760-2014《食品安全国家标准 食品添加剂使用标准》</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卫生部公告[2011]第4号 卫生部等7部门《关于撤销食品添加剂过氧化苯甲酰、过氧化钙的公告》</w:t>
      </w:r>
      <w:r>
        <w:rPr>
          <w:rFonts w:hint="eastAsia" w:ascii="仿宋" w:hAnsi="仿宋" w:eastAsia="仿宋"/>
          <w:color w:val="000000"/>
          <w:sz w:val="32"/>
          <w:szCs w:val="32"/>
        </w:rPr>
        <w:t>等标准及产品明示标准和指标的要求。</w:t>
      </w:r>
    </w:p>
    <w:p>
      <w:pPr>
        <w:numPr>
          <w:ilvl w:val="0"/>
          <w:numId w:val="0"/>
        </w:num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w:t>
      </w:r>
      <w:r>
        <w:rPr>
          <w:rFonts w:hint="eastAsia" w:ascii="仿宋" w:hAnsi="仿宋" w:eastAsia="仿宋"/>
          <w:b/>
          <w:color w:val="000000"/>
          <w:sz w:val="32"/>
          <w:szCs w:val="32"/>
          <w:lang w:val="en-US" w:eastAsia="zh-CN"/>
        </w:rPr>
        <w:t>二</w:t>
      </w:r>
      <w:r>
        <w:rPr>
          <w:rFonts w:hint="eastAsia" w:ascii="仿宋" w:hAnsi="仿宋" w:eastAsia="仿宋"/>
          <w:b/>
          <w:color w:val="000000"/>
          <w:sz w:val="32"/>
          <w:szCs w:val="32"/>
          <w:lang w:eastAsia="zh-CN"/>
        </w:rPr>
        <w:t>）</w:t>
      </w:r>
      <w:r>
        <w:rPr>
          <w:rFonts w:hint="eastAsia" w:ascii="仿宋" w:hAnsi="仿宋" w:eastAsia="仿宋"/>
          <w:b/>
          <w:color w:val="000000"/>
          <w:sz w:val="32"/>
          <w:szCs w:val="32"/>
        </w:rPr>
        <w:t>检验项目</w:t>
      </w:r>
    </w:p>
    <w:p>
      <w:pPr>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粮食加工品的监督抽检项目包括：铅(以Pb计)、镉(以Cd计)、黄曲霉毒素B₁、糖精钠、苯甲酸及其钠盐(以苯甲酸计)、山梨酸及其钾盐(以山梨酸计)、二氧化硫残留量、铝的残留量(干样品，以Al计)、脱氢乙酸及其钠盐(以脱氢乙酸计)、玉米赤霉烯酮、过氧化苯甲酰、苯并[a]芘。</w:t>
      </w:r>
    </w:p>
    <w:p>
      <w:pPr>
        <w:numPr>
          <w:ilvl w:val="0"/>
          <w:numId w:val="0"/>
        </w:numPr>
        <w:spacing w:line="600" w:lineRule="exact"/>
        <w:rPr>
          <w:rFonts w:hint="eastAsia" w:ascii="仿宋" w:hAnsi="仿宋" w:eastAsia="仿宋"/>
          <w:b/>
          <w:color w:val="000000"/>
          <w:sz w:val="32"/>
          <w:szCs w:val="32"/>
        </w:rPr>
      </w:pPr>
      <w:r>
        <w:rPr>
          <w:rFonts w:hint="eastAsia" w:ascii="仿宋" w:hAnsi="仿宋" w:eastAsia="仿宋" w:cs="仿宋"/>
          <w:b/>
          <w:bCs/>
          <w:sz w:val="32"/>
          <w:szCs w:val="32"/>
          <w:lang w:val="en-US" w:eastAsia="zh-CN"/>
        </w:rPr>
        <w:t>八、</w:t>
      </w:r>
      <w:r>
        <w:rPr>
          <w:rFonts w:hint="eastAsia" w:ascii="仿宋" w:hAnsi="仿宋" w:eastAsia="仿宋"/>
          <w:b/>
          <w:color w:val="000000"/>
          <w:sz w:val="32"/>
          <w:szCs w:val="32"/>
          <w:lang w:eastAsia="zh-CN"/>
        </w:rPr>
        <w:t>肉制品</w:t>
      </w:r>
    </w:p>
    <w:p>
      <w:pPr>
        <w:numPr>
          <w:ilvl w:val="0"/>
          <w:numId w:val="0"/>
        </w:num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抽检依据</w:t>
      </w:r>
    </w:p>
    <w:p>
      <w:pPr>
        <w:numPr>
          <w:ilvl w:val="0"/>
          <w:numId w:val="0"/>
        </w:numPr>
        <w:spacing w:line="600" w:lineRule="exact"/>
        <w:ind w:firstLine="640" w:firstLineChars="200"/>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抽检依据是</w:t>
      </w:r>
      <w:r>
        <w:rPr>
          <w:rFonts w:hint="default" w:ascii="仿宋" w:hAnsi="仿宋" w:eastAsia="仿宋"/>
          <w:color w:val="000000"/>
          <w:sz w:val="32"/>
          <w:szCs w:val="32"/>
          <w:lang w:val="en-US" w:eastAsia="zh-CN"/>
        </w:rPr>
        <w:t>GB 2760-2014《食品安全国家标准 食品添加剂使用标准》</w:t>
      </w:r>
      <w:r>
        <w:rPr>
          <w:rFonts w:hint="eastAsia" w:ascii="仿宋" w:hAnsi="仿宋" w:eastAsia="仿宋"/>
          <w:color w:val="000000"/>
          <w:sz w:val="32"/>
          <w:szCs w:val="32"/>
          <w:lang w:eastAsia="zh-CN"/>
        </w:rPr>
        <w:t>、</w:t>
      </w:r>
      <w:r>
        <w:rPr>
          <w:rFonts w:hint="eastAsia" w:ascii="仿宋" w:hAnsi="仿宋" w:eastAsia="仿宋"/>
          <w:color w:val="000000"/>
          <w:sz w:val="32"/>
          <w:szCs w:val="32"/>
        </w:rPr>
        <w:t>GB 2762-2017《食品安全国家标准 食品中污染物限量》等标准及产品明示标准和指标的要求。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（二）</w:t>
      </w:r>
      <w:r>
        <w:rPr>
          <w:rFonts w:hint="eastAsia" w:ascii="仿宋" w:hAnsi="仿宋" w:eastAsia="仿宋"/>
          <w:b/>
          <w:color w:val="000000"/>
          <w:sz w:val="32"/>
          <w:szCs w:val="32"/>
        </w:rPr>
        <w:t>检验项目</w:t>
      </w:r>
    </w:p>
    <w:p>
      <w:pPr>
        <w:numPr>
          <w:ilvl w:val="0"/>
          <w:numId w:val="0"/>
        </w:numPr>
        <w:spacing w:line="600" w:lineRule="exact"/>
        <w:ind w:firstLine="640" w:firstLineChars="200"/>
        <w:rPr>
          <w:rFonts w:hint="eastAsia" w:ascii="仿宋" w:hAnsi="仿宋" w:eastAsia="仿宋" w:cs="仿宋"/>
          <w:b/>
          <w:bCs/>
          <w:sz w:val="32"/>
          <w:szCs w:val="32"/>
          <w:lang w:val="en-US" w:eastAsia="zh-CN"/>
        </w:rPr>
      </w:pPr>
      <w:r>
        <w:rPr>
          <w:rFonts w:hint="eastAsia" w:ascii="仿宋" w:hAnsi="仿宋" w:eastAsia="仿宋"/>
          <w:color w:val="000000"/>
          <w:sz w:val="32"/>
          <w:szCs w:val="32"/>
          <w:lang w:eastAsia="zh-CN"/>
        </w:rPr>
        <w:t>肉制品的监督抽检项目包括：铅（以 Pb 计）、镉（以 Cd 计）、亚硝酸盐（以亚硝酸钠计）、苯甲酸及其钠盐（以苯甲酸计）、山梨酸及其钾盐（以山梨酸计）、脱氢乙酸及其钠盐（以脱氢乙酸计）。</w:t>
      </w:r>
    </w:p>
    <w:p>
      <w:pPr>
        <w:numPr>
          <w:ilvl w:val="0"/>
          <w:numId w:val="0"/>
        </w:numPr>
        <w:spacing w:line="600" w:lineRule="exact"/>
        <w:rPr>
          <w:rFonts w:hint="eastAsia" w:ascii="仿宋" w:hAnsi="仿宋" w:eastAsia="仿宋"/>
          <w:b/>
          <w:color w:val="000000"/>
          <w:sz w:val="32"/>
          <w:szCs w:val="32"/>
        </w:rPr>
      </w:pPr>
      <w:r>
        <w:rPr>
          <w:rFonts w:hint="eastAsia" w:ascii="仿宋" w:hAnsi="仿宋" w:eastAsia="仿宋" w:cs="仿宋"/>
          <w:b/>
          <w:bCs/>
          <w:sz w:val="32"/>
          <w:szCs w:val="32"/>
          <w:lang w:val="en-US" w:eastAsia="zh-CN"/>
        </w:rPr>
        <w:t>九、食用农产品</w:t>
      </w:r>
    </w:p>
    <w:p>
      <w:pPr>
        <w:numPr>
          <w:ilvl w:val="0"/>
          <w:numId w:val="0"/>
        </w:num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抽检依据</w:t>
      </w:r>
    </w:p>
    <w:p>
      <w:pPr>
        <w:numPr>
          <w:ilvl w:val="0"/>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抽检依据是</w:t>
      </w:r>
      <w:r>
        <w:rPr>
          <w:rFonts w:hint="default" w:ascii="仿宋" w:hAnsi="仿宋" w:eastAsia="仿宋"/>
          <w:color w:val="000000"/>
          <w:sz w:val="32"/>
          <w:szCs w:val="32"/>
          <w:lang w:val="en-US" w:eastAsia="zh-CN"/>
        </w:rPr>
        <w:t>国家食品药品监督管理总局农业部国家卫生和计划生育委员会关于豆芽生产过程中禁止使用6-苄基腺嘌呤等物质的公告(2015年第11号)</w:t>
      </w:r>
      <w:r>
        <w:rPr>
          <w:rFonts w:hint="eastAsia" w:ascii="Helvetica" w:hAnsi="Helvetica" w:eastAsia="Helvetica" w:cs="Helvetica"/>
          <w:caps w:val="0"/>
          <w:color w:val="000000"/>
          <w:spacing w:val="0"/>
          <w:kern w:val="0"/>
          <w:sz w:val="18"/>
          <w:szCs w:val="18"/>
          <w:lang w:val="en-US" w:eastAsia="zh-CN" w:bidi="ar"/>
        </w:rPr>
        <w:t>、</w:t>
      </w:r>
      <w:r>
        <w:rPr>
          <w:rFonts w:hint="default" w:ascii="仿宋" w:hAnsi="仿宋" w:eastAsia="仿宋"/>
          <w:color w:val="000000"/>
          <w:sz w:val="32"/>
          <w:szCs w:val="32"/>
          <w:lang w:val="en-US" w:eastAsia="zh-CN"/>
        </w:rPr>
        <w:t>GB 22556-2008《豆芽卫生标准》</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GB 2762-2017《食品安全国家标准 食品中污染物限量》</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GB 2763-2019《食品安全国家标准 食品中农药最大残留限量》</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GB 31650-2019《食品安全国家标准 食品中兽药最大残留</w:t>
      </w:r>
      <w:r>
        <w:rPr>
          <w:rFonts w:hint="eastAsia" w:ascii="仿宋" w:hAnsi="仿宋" w:eastAsia="仿宋"/>
          <w:color w:val="000000"/>
          <w:sz w:val="32"/>
          <w:szCs w:val="32"/>
          <w:lang w:val="en-US" w:eastAsia="zh-CN"/>
        </w:rPr>
        <w:t>量》等标准及产品明示标准和指标的要求。 </w:t>
      </w:r>
    </w:p>
    <w:p>
      <w:pPr>
        <w:numPr>
          <w:ilvl w:val="0"/>
          <w:numId w:val="0"/>
        </w:numPr>
        <w:spacing w:line="600" w:lineRule="exact"/>
        <w:ind w:firstLine="643" w:firstLineChars="20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（二）检验项目</w:t>
      </w:r>
    </w:p>
    <w:p>
      <w:pPr>
        <w:numPr>
          <w:ilvl w:val="0"/>
          <w:numId w:val="0"/>
        </w:num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食用农产品的监督抽检项目包括：</w:t>
      </w:r>
      <w:r>
        <w:rPr>
          <w:rFonts w:hint="default" w:ascii="仿宋" w:hAnsi="仿宋" w:eastAsia="仿宋"/>
          <w:color w:val="000000"/>
          <w:sz w:val="32"/>
          <w:szCs w:val="32"/>
          <w:lang w:val="en-US" w:eastAsia="zh-CN"/>
        </w:rPr>
        <w:t>4-氯苯氧乙酸钠(以4-氯苯氧乙酸计)</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6-苄基腺嘌呤(6-BA)</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亚硫酸盐(以SO₂计)</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铅(以Pb计)</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克百威</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氧乐果</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毒死蜱</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腐霉利</w:t>
      </w:r>
      <w:r>
        <w:rPr>
          <w:rFonts w:hint="eastAsia" w:ascii="仿宋" w:hAnsi="仿宋" w:eastAsia="仿宋"/>
          <w:color w:val="000000"/>
          <w:sz w:val="32"/>
          <w:szCs w:val="32"/>
          <w:lang w:val="en-US" w:eastAsia="zh-CN"/>
        </w:rPr>
        <w:t>、</w:t>
      </w:r>
      <w:r>
        <w:rPr>
          <w:rFonts w:hint="default" w:ascii="仿宋" w:hAnsi="仿宋" w:eastAsia="仿宋"/>
          <w:color w:val="000000"/>
          <w:sz w:val="32"/>
          <w:szCs w:val="32"/>
          <w:lang w:val="en-US" w:eastAsia="zh-CN"/>
        </w:rPr>
        <w:t>敌敌畏</w:t>
      </w:r>
      <w:r>
        <w:rPr>
          <w:rFonts w:hint="eastAsia" w:ascii="仿宋" w:hAnsi="仿宋" w:eastAsia="仿宋"/>
          <w:color w:val="000000"/>
          <w:sz w:val="32"/>
          <w:szCs w:val="32"/>
          <w:lang w:val="en-US" w:eastAsia="zh-CN"/>
        </w:rPr>
        <w:t>、吡虫啉、腈苯唑、苯醚甲环唑、氟虫腈、丙溴磷、哒螨灵、甲拌磷、水胺硫磷、啶虫脒、阿维菌素、敌百虫、氯氟氰菊酯和高效氯氟氰菊酯、恩诺沙星、氟苯尼考、磺胺类（总量）、甲硝唑、辛硫磷、镉（以Cd计）、甲胺磷、甲基异柳磷、乙酰甲胺磷、氯吡脲、多菌灵、灭蝇胺、噻虫嗪、联苯菊酯。</w:t>
      </w:r>
    </w:p>
    <w:p>
      <w:pPr>
        <w:numPr>
          <w:ilvl w:val="0"/>
          <w:numId w:val="0"/>
        </w:numPr>
        <w:spacing w:line="600" w:lineRule="exact"/>
        <w:rPr>
          <w:rFonts w:hint="eastAsia" w:ascii="仿宋" w:hAnsi="仿宋" w:eastAsia="仿宋"/>
          <w:b/>
          <w:color w:val="000000"/>
          <w:sz w:val="32"/>
          <w:szCs w:val="32"/>
        </w:rPr>
      </w:pPr>
      <w:r>
        <w:rPr>
          <w:rFonts w:hint="eastAsia" w:ascii="仿宋" w:hAnsi="仿宋" w:eastAsia="仿宋" w:cs="仿宋"/>
          <w:b/>
          <w:bCs/>
          <w:sz w:val="32"/>
          <w:szCs w:val="32"/>
          <w:lang w:val="en-US" w:eastAsia="zh-CN"/>
        </w:rPr>
        <w:t>十、</w:t>
      </w:r>
      <w:r>
        <w:rPr>
          <w:rFonts w:hint="eastAsia" w:ascii="仿宋" w:hAnsi="仿宋" w:eastAsia="仿宋"/>
          <w:b/>
          <w:color w:val="000000"/>
          <w:sz w:val="32"/>
          <w:szCs w:val="32"/>
          <w:lang w:val="en-US" w:eastAsia="zh-CN"/>
        </w:rPr>
        <w:t>食用油、油脂及其制品</w:t>
      </w:r>
    </w:p>
    <w:p>
      <w:pPr>
        <w:numPr>
          <w:ilvl w:val="0"/>
          <w:numId w:val="0"/>
        </w:num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抽检依据</w:t>
      </w:r>
    </w:p>
    <w:p>
      <w:pPr>
        <w:numPr>
          <w:ilvl w:val="0"/>
          <w:numId w:val="0"/>
        </w:numPr>
        <w:spacing w:line="600" w:lineRule="exact"/>
        <w:ind w:firstLine="640" w:firstLineChars="200"/>
        <w:rPr>
          <w:rFonts w:hint="eastAsia" w:ascii="仿宋" w:hAnsi="仿宋" w:eastAsia="仿宋"/>
          <w:b/>
          <w:color w:val="000000"/>
          <w:sz w:val="32"/>
          <w:szCs w:val="32"/>
        </w:rPr>
      </w:pPr>
      <w:r>
        <w:rPr>
          <w:rFonts w:hint="eastAsia" w:ascii="仿宋" w:hAnsi="仿宋" w:eastAsia="仿宋"/>
          <w:color w:val="000000"/>
          <w:sz w:val="32"/>
          <w:szCs w:val="32"/>
          <w:lang w:eastAsia="zh-CN"/>
        </w:rPr>
        <w:t>抽检依据是GB/T 1536-2004《菜籽油》</w:t>
      </w:r>
      <w:r>
        <w:rPr>
          <w:rFonts w:hint="eastAsia" w:ascii="仿宋" w:hAnsi="仿宋" w:eastAsia="仿宋"/>
          <w:color w:val="000000"/>
          <w:sz w:val="32"/>
          <w:szCs w:val="32"/>
          <w:lang w:val="en-US" w:eastAsia="zh-CN"/>
        </w:rPr>
        <w:t>、</w:t>
      </w:r>
      <w:r>
        <w:rPr>
          <w:rFonts w:hint="eastAsia" w:ascii="仿宋" w:hAnsi="仿宋" w:eastAsia="仿宋"/>
          <w:color w:val="000000"/>
          <w:sz w:val="32"/>
          <w:szCs w:val="32"/>
          <w:lang w:eastAsia="zh-CN"/>
        </w:rPr>
        <w:t>GB 2762-2017《食品安全国家标准 食品中污染物限量》、</w:t>
      </w:r>
      <w:r>
        <w:rPr>
          <w:rFonts w:hint="default" w:ascii="仿宋" w:hAnsi="仿宋" w:eastAsia="仿宋"/>
          <w:color w:val="000000"/>
          <w:sz w:val="32"/>
          <w:szCs w:val="32"/>
          <w:lang w:val="en-US" w:eastAsia="zh-CN"/>
        </w:rPr>
        <w:t>GB 2760-2014《食品安全国家标准 食品添加剂使用标准》</w:t>
      </w:r>
      <w:r>
        <w:rPr>
          <w:rFonts w:hint="eastAsia" w:ascii="仿宋" w:hAnsi="仿宋" w:eastAsia="仿宋"/>
          <w:color w:val="000000"/>
          <w:sz w:val="32"/>
          <w:szCs w:val="32"/>
          <w:lang w:val="en-US" w:eastAsia="zh-CN"/>
        </w:rPr>
        <w:t>等标准及产品明示标准和指标的要求。 </w:t>
      </w:r>
    </w:p>
    <w:p>
      <w:pPr>
        <w:numPr>
          <w:ilvl w:val="0"/>
          <w:numId w:val="0"/>
        </w:numPr>
        <w:spacing w:line="600" w:lineRule="exact"/>
        <w:ind w:leftChars="200"/>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（二）检验项目</w:t>
      </w:r>
    </w:p>
    <w:p>
      <w:pPr>
        <w:numPr>
          <w:ilvl w:val="0"/>
          <w:numId w:val="0"/>
        </w:numPr>
        <w:spacing w:line="600" w:lineRule="exact"/>
        <w:ind w:firstLine="640" w:firstLineChars="200"/>
        <w:rPr>
          <w:rFonts w:hint="eastAsia" w:ascii="仿宋" w:hAnsi="仿宋" w:eastAsia="宋体"/>
          <w:b/>
          <w:bCs/>
          <w:color w:val="000000"/>
          <w:sz w:val="32"/>
          <w:szCs w:val="32"/>
          <w:lang w:val="en-US" w:eastAsia="zh-CN"/>
        </w:rPr>
      </w:pPr>
      <w:r>
        <w:rPr>
          <w:rFonts w:hint="eastAsia" w:ascii="仿宋_GB2312" w:hAnsi="仿宋" w:eastAsia="仿宋_GB2312" w:cs="仿宋"/>
          <w:color w:val="000000"/>
          <w:sz w:val="32"/>
          <w:szCs w:val="32"/>
          <w:lang w:val="en-US" w:eastAsia="zh-CN"/>
        </w:rPr>
        <w:t>食用油、油脂及其制品</w:t>
      </w:r>
      <w:r>
        <w:rPr>
          <w:rFonts w:hint="eastAsia" w:ascii="仿宋" w:hAnsi="仿宋" w:eastAsia="仿宋"/>
          <w:color w:val="000000"/>
          <w:sz w:val="32"/>
          <w:szCs w:val="32"/>
          <w:lang w:val="en-US" w:eastAsia="zh-CN"/>
        </w:rPr>
        <w:t>的监督抽检项目包括：酸值/酸价、过氧化值、铅（以 Pb 计）、苯并[a]芘、溶剂残留量、特丁基 对苯二酚（TBHQ）。</w:t>
      </w:r>
    </w:p>
    <w:p>
      <w:pPr>
        <w:spacing w:line="600" w:lineRule="exact"/>
        <w:rPr>
          <w:rFonts w:hint="eastAsia" w:ascii="仿宋" w:hAnsi="仿宋" w:eastAsia="仿宋"/>
          <w:b/>
          <w:color w:val="000000"/>
          <w:sz w:val="32"/>
          <w:szCs w:val="32"/>
          <w:lang w:eastAsia="zh-CN"/>
        </w:rPr>
      </w:pPr>
      <w:r>
        <w:rPr>
          <w:rFonts w:hint="eastAsia" w:ascii="仿宋_GB2312" w:hAnsi="仿宋" w:eastAsia="仿宋_GB2312" w:cs="仿宋"/>
          <w:b/>
          <w:bCs/>
          <w:color w:val="000000"/>
          <w:sz w:val="32"/>
          <w:szCs w:val="32"/>
          <w:lang w:val="en-US" w:eastAsia="zh-CN"/>
        </w:rPr>
        <w:t>十一、蔬菜制品</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w:t>
      </w:r>
      <w:r>
        <w:rPr>
          <w:rFonts w:hint="eastAsia" w:ascii="仿宋" w:hAnsi="仿宋" w:eastAsia="仿宋"/>
          <w:color w:val="000000"/>
          <w:sz w:val="32"/>
          <w:szCs w:val="32"/>
          <w:lang w:eastAsia="zh-CN"/>
        </w:rPr>
        <w:t>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numPr>
          <w:ilvl w:val="0"/>
          <w:numId w:val="0"/>
        </w:numPr>
        <w:spacing w:line="600" w:lineRule="exact"/>
        <w:ind w:firstLine="640" w:firstLineChars="200"/>
        <w:rPr>
          <w:rFonts w:hint="eastAsia" w:ascii="仿宋" w:hAnsi="仿宋" w:eastAsia="仿宋" w:cs="仿宋"/>
          <w:b/>
          <w:bCs/>
          <w:sz w:val="32"/>
          <w:szCs w:val="32"/>
          <w:lang w:val="en-US" w:eastAsia="zh-CN"/>
        </w:rPr>
      </w:pPr>
      <w:r>
        <w:rPr>
          <w:rFonts w:hint="eastAsia" w:ascii="仿宋_GB2312" w:hAnsi="仿宋" w:eastAsia="仿宋_GB2312" w:cs="仿宋"/>
          <w:color w:val="000000"/>
          <w:sz w:val="32"/>
          <w:szCs w:val="32"/>
          <w:lang w:val="en-US" w:eastAsia="zh-CN"/>
        </w:rPr>
        <w:t>蔬菜制品</w:t>
      </w:r>
      <w:r>
        <w:rPr>
          <w:rFonts w:hint="eastAsia" w:ascii="仿宋" w:hAnsi="仿宋" w:eastAsia="仿宋"/>
          <w:color w:val="000000"/>
          <w:sz w:val="32"/>
          <w:szCs w:val="32"/>
          <w:lang w:val="en-US" w:eastAsia="zh-CN"/>
        </w:rPr>
        <w:t>的监督抽检项目包括：铅（以 Pb 计）、总砷（以 As 计）、镉（以 Cd 计）、总汞（以 Hg 计）。</w:t>
      </w:r>
    </w:p>
    <w:p>
      <w:pPr>
        <w:spacing w:line="600" w:lineRule="exact"/>
        <w:rPr>
          <w:rFonts w:hint="eastAsia" w:ascii="仿宋" w:hAnsi="仿宋" w:eastAsia="仿宋"/>
          <w:b/>
          <w:color w:val="000000"/>
          <w:sz w:val="32"/>
          <w:szCs w:val="32"/>
          <w:lang w:eastAsia="zh-CN"/>
        </w:rPr>
      </w:pPr>
      <w:r>
        <w:rPr>
          <w:rFonts w:hint="eastAsia" w:ascii="仿宋" w:hAnsi="仿宋" w:eastAsia="仿宋" w:cs="仿宋"/>
          <w:b/>
          <w:bCs/>
          <w:sz w:val="32"/>
          <w:szCs w:val="32"/>
          <w:lang w:val="en-US" w:eastAsia="zh-CN"/>
        </w:rPr>
        <w:t>十二、</w:t>
      </w:r>
      <w:r>
        <w:rPr>
          <w:rFonts w:hint="eastAsia" w:ascii="仿宋_GB2312" w:hAnsi="仿宋" w:eastAsia="仿宋_GB2312" w:cs="仿宋"/>
          <w:b/>
          <w:bCs/>
          <w:color w:val="000000"/>
          <w:sz w:val="32"/>
          <w:szCs w:val="32"/>
          <w:lang w:val="en-US" w:eastAsia="zh-CN"/>
        </w:rPr>
        <w:t>水产制品</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sz w:val="32"/>
          <w:szCs w:val="32"/>
          <w:lang w:eastAsia="zh-CN"/>
        </w:rPr>
        <w:t>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numPr>
          <w:ilvl w:val="0"/>
          <w:numId w:val="0"/>
        </w:numPr>
        <w:spacing w:line="600" w:lineRule="exact"/>
        <w:ind w:leftChars="0" w:firstLine="640" w:firstLineChars="200"/>
        <w:rPr>
          <w:rFonts w:hint="eastAsia" w:ascii="仿宋" w:hAnsi="仿宋" w:eastAsia="仿宋"/>
          <w:color w:val="000000"/>
          <w:sz w:val="32"/>
          <w:szCs w:val="32"/>
          <w:lang w:val="en-US" w:eastAsia="zh-CN"/>
        </w:rPr>
      </w:pPr>
      <w:r>
        <w:rPr>
          <w:rFonts w:hint="eastAsia" w:ascii="仿宋_GB2312" w:hAnsi="仿宋" w:eastAsia="仿宋_GB2312" w:cs="仿宋"/>
          <w:color w:val="000000"/>
          <w:sz w:val="32"/>
          <w:szCs w:val="32"/>
          <w:lang w:val="en-US" w:eastAsia="zh-CN"/>
        </w:rPr>
        <w:t>水产制品</w:t>
      </w:r>
      <w:r>
        <w:rPr>
          <w:rFonts w:hint="eastAsia" w:ascii="仿宋" w:hAnsi="仿宋" w:eastAsia="仿宋"/>
          <w:color w:val="000000"/>
          <w:sz w:val="32"/>
          <w:szCs w:val="32"/>
          <w:lang w:val="en-US" w:eastAsia="zh-CN"/>
        </w:rPr>
        <w:t>的监督抽检项目包括：铅（以 Pb 计）、苯甲酸及其钠盐（以苯甲酸计）、山梨酸及其钾盐（以山 梨酸计）。</w:t>
      </w:r>
    </w:p>
    <w:p>
      <w:pPr>
        <w:spacing w:line="600" w:lineRule="exact"/>
        <w:rPr>
          <w:rFonts w:hint="eastAsia" w:ascii="仿宋" w:hAnsi="仿宋" w:eastAsia="仿宋"/>
          <w:b/>
          <w:color w:val="000000"/>
          <w:sz w:val="32"/>
          <w:szCs w:val="32"/>
          <w:lang w:eastAsia="zh-CN"/>
        </w:rPr>
      </w:pPr>
      <w:r>
        <w:rPr>
          <w:rFonts w:hint="eastAsia" w:ascii="仿宋_GB2312" w:hAnsi="仿宋" w:eastAsia="仿宋_GB2312" w:cs="仿宋"/>
          <w:b/>
          <w:bCs/>
          <w:color w:val="000000"/>
          <w:sz w:val="32"/>
          <w:szCs w:val="32"/>
          <w:lang w:val="en-US" w:eastAsia="zh-CN"/>
        </w:rPr>
        <w:t>十三、饮料</w:t>
      </w:r>
    </w:p>
    <w:p>
      <w:pPr>
        <w:spacing w:line="600" w:lineRule="exact"/>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（一）抽检依据</w:t>
      </w:r>
    </w:p>
    <w:p>
      <w:pPr>
        <w:numPr>
          <w:ilvl w:val="0"/>
          <w:numId w:val="0"/>
        </w:numPr>
        <w:spacing w:line="600" w:lineRule="exact"/>
        <w:ind w:leftChars="0"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抽检依据是</w:t>
      </w:r>
      <w:r>
        <w:rPr>
          <w:rFonts w:hint="eastAsia" w:ascii="仿宋" w:hAnsi="仿宋" w:eastAsia="仿宋"/>
          <w:color w:val="000000" w:themeColor="text1"/>
          <w:sz w:val="32"/>
          <w:szCs w:val="32"/>
          <w:lang w:eastAsia="zh-CN"/>
          <w14:textFill>
            <w14:solidFill>
              <w14:schemeClr w14:val="tx1"/>
            </w14:solidFill>
          </w14:textFill>
        </w:rPr>
        <w:t>GB 2762-2017《食品安全国家标准 食品中污染物限量》、</w:t>
      </w:r>
      <w:r>
        <w:rPr>
          <w:rFonts w:hint="default" w:ascii="仿宋" w:hAnsi="仿宋" w:eastAsia="仿宋"/>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 w:hAnsi="仿宋" w:eastAsia="仿宋"/>
          <w:color w:val="000000"/>
          <w:sz w:val="32"/>
          <w:szCs w:val="32"/>
          <w:lang w:eastAsia="zh-CN"/>
        </w:rPr>
        <w:t>等标准及产品明示标准和指标的要求。</w:t>
      </w:r>
    </w:p>
    <w:p>
      <w:pPr>
        <w:numPr>
          <w:ilvl w:val="0"/>
          <w:numId w:val="0"/>
        </w:numPr>
        <w:spacing w:line="600" w:lineRule="exact"/>
        <w:ind w:leftChars="0" w:firstLine="643" w:firstLineChars="200"/>
        <w:rPr>
          <w:rFonts w:hint="eastAsia" w:ascii="仿宋" w:hAnsi="仿宋" w:eastAsia="仿宋"/>
          <w:b/>
          <w:color w:val="000000"/>
          <w:sz w:val="32"/>
          <w:szCs w:val="32"/>
          <w:lang w:eastAsia="zh-CN"/>
        </w:rPr>
      </w:pPr>
      <w:r>
        <w:rPr>
          <w:rFonts w:hint="eastAsia" w:ascii="仿宋" w:hAnsi="仿宋" w:eastAsia="仿宋"/>
          <w:b/>
          <w:color w:val="000000"/>
          <w:sz w:val="32"/>
          <w:szCs w:val="32"/>
          <w:lang w:eastAsia="zh-CN"/>
        </w:rPr>
        <w:t>（二）检验项目</w:t>
      </w:r>
    </w:p>
    <w:p>
      <w:pPr>
        <w:ind w:firstLine="640" w:firstLineChars="200"/>
        <w:rPr>
          <w:rFonts w:hint="default" w:ascii="仿宋" w:hAnsi="仿宋" w:eastAsia="仿宋"/>
          <w:color w:val="000000"/>
          <w:sz w:val="32"/>
          <w:szCs w:val="32"/>
          <w:lang w:val="en-US" w:eastAsia="zh-CN"/>
        </w:rPr>
      </w:pPr>
      <w:r>
        <w:rPr>
          <w:rFonts w:hint="eastAsia" w:ascii="仿宋_GB2312" w:hAnsi="仿宋" w:eastAsia="仿宋_GB2312" w:cs="仿宋"/>
          <w:color w:val="000000"/>
          <w:sz w:val="32"/>
          <w:szCs w:val="32"/>
          <w:lang w:val="en-US" w:eastAsia="zh-CN"/>
        </w:rPr>
        <w:t>饮料</w:t>
      </w:r>
      <w:r>
        <w:rPr>
          <w:rFonts w:hint="eastAsia" w:ascii="仿宋" w:hAnsi="仿宋" w:eastAsia="仿宋"/>
          <w:color w:val="000000"/>
          <w:sz w:val="32"/>
          <w:szCs w:val="32"/>
          <w:lang w:val="en-US" w:eastAsia="zh-CN"/>
        </w:rPr>
        <w:t>的监督抽检项目包括：铅(以 Pb 计)、苯甲酸及其钠盐(以苯甲酸计）、山梨酸及其钾盐(以山梨酸计)、脱氢乙酸及其钠盐(以脱氢乙酸计)、防腐剂混合使用时各自用量占其最大使用量的比例之和、糖精钠（以糖精钠计）、安赛蜜、甜蜜素(以环己基氨基磺酸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48E04"/>
    <w:multiLevelType w:val="singleLevel"/>
    <w:tmpl w:val="86148E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60872"/>
    <w:rsid w:val="00B021C7"/>
    <w:rsid w:val="01284B54"/>
    <w:rsid w:val="0229595C"/>
    <w:rsid w:val="037165BD"/>
    <w:rsid w:val="055A5031"/>
    <w:rsid w:val="06BF0500"/>
    <w:rsid w:val="07C83B1D"/>
    <w:rsid w:val="08934ADA"/>
    <w:rsid w:val="0BB744AC"/>
    <w:rsid w:val="0C43593A"/>
    <w:rsid w:val="0C8B0B77"/>
    <w:rsid w:val="0DF0300B"/>
    <w:rsid w:val="0EF26239"/>
    <w:rsid w:val="0F5A64A8"/>
    <w:rsid w:val="116631EB"/>
    <w:rsid w:val="11912368"/>
    <w:rsid w:val="11E42824"/>
    <w:rsid w:val="134A584D"/>
    <w:rsid w:val="140037DC"/>
    <w:rsid w:val="14A46570"/>
    <w:rsid w:val="179267E1"/>
    <w:rsid w:val="18553AB4"/>
    <w:rsid w:val="18577142"/>
    <w:rsid w:val="18F87C0B"/>
    <w:rsid w:val="194406A1"/>
    <w:rsid w:val="19963CDC"/>
    <w:rsid w:val="1BDA4F9B"/>
    <w:rsid w:val="1C450638"/>
    <w:rsid w:val="1CD03ED8"/>
    <w:rsid w:val="1D74584B"/>
    <w:rsid w:val="1E9E0335"/>
    <w:rsid w:val="205261D1"/>
    <w:rsid w:val="20D67E2C"/>
    <w:rsid w:val="22D90451"/>
    <w:rsid w:val="24560872"/>
    <w:rsid w:val="2A281D4C"/>
    <w:rsid w:val="2A9E38BF"/>
    <w:rsid w:val="2B495876"/>
    <w:rsid w:val="2C2F2476"/>
    <w:rsid w:val="2C6A37F7"/>
    <w:rsid w:val="2D4A78E6"/>
    <w:rsid w:val="2E9D29C9"/>
    <w:rsid w:val="301F7B78"/>
    <w:rsid w:val="30F567E6"/>
    <w:rsid w:val="321C78D8"/>
    <w:rsid w:val="33162072"/>
    <w:rsid w:val="33AA32CC"/>
    <w:rsid w:val="3439162D"/>
    <w:rsid w:val="347D0D6D"/>
    <w:rsid w:val="35BA7793"/>
    <w:rsid w:val="36A97F6A"/>
    <w:rsid w:val="381E1627"/>
    <w:rsid w:val="3E810A32"/>
    <w:rsid w:val="4165533C"/>
    <w:rsid w:val="43F91A3B"/>
    <w:rsid w:val="448A0363"/>
    <w:rsid w:val="49382E5E"/>
    <w:rsid w:val="4A98159E"/>
    <w:rsid w:val="4B455816"/>
    <w:rsid w:val="4D7F610D"/>
    <w:rsid w:val="4D8C7E56"/>
    <w:rsid w:val="4EC9005D"/>
    <w:rsid w:val="4FFE6B3A"/>
    <w:rsid w:val="500A2898"/>
    <w:rsid w:val="50454433"/>
    <w:rsid w:val="50840165"/>
    <w:rsid w:val="50D52320"/>
    <w:rsid w:val="54660170"/>
    <w:rsid w:val="569C12B7"/>
    <w:rsid w:val="569C3EAE"/>
    <w:rsid w:val="57AC4778"/>
    <w:rsid w:val="5A7A0C23"/>
    <w:rsid w:val="5BD72C27"/>
    <w:rsid w:val="5C7E3EF5"/>
    <w:rsid w:val="5CE7618A"/>
    <w:rsid w:val="5CF5236F"/>
    <w:rsid w:val="5D18527D"/>
    <w:rsid w:val="5DBC5E9C"/>
    <w:rsid w:val="5E61774F"/>
    <w:rsid w:val="5FA17089"/>
    <w:rsid w:val="61262309"/>
    <w:rsid w:val="63873A25"/>
    <w:rsid w:val="6514311C"/>
    <w:rsid w:val="65A8697F"/>
    <w:rsid w:val="67982297"/>
    <w:rsid w:val="68FE52D1"/>
    <w:rsid w:val="69C015F5"/>
    <w:rsid w:val="69ED261B"/>
    <w:rsid w:val="6A154BF7"/>
    <w:rsid w:val="6B5C5175"/>
    <w:rsid w:val="6BA90F6F"/>
    <w:rsid w:val="6D484AC9"/>
    <w:rsid w:val="6D4F314F"/>
    <w:rsid w:val="6EAA2BE8"/>
    <w:rsid w:val="6F295595"/>
    <w:rsid w:val="6F5958E5"/>
    <w:rsid w:val="71D13A61"/>
    <w:rsid w:val="73500015"/>
    <w:rsid w:val="73BE2C17"/>
    <w:rsid w:val="74F410C5"/>
    <w:rsid w:val="75ED627B"/>
    <w:rsid w:val="76B4166D"/>
    <w:rsid w:val="77C01CD9"/>
    <w:rsid w:val="7931412F"/>
    <w:rsid w:val="7ADC7EEC"/>
    <w:rsid w:val="7B174F94"/>
    <w:rsid w:val="7BD02483"/>
    <w:rsid w:val="7F74128A"/>
    <w:rsid w:val="7F89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5">
    <w:name w:val="font31"/>
    <w:basedOn w:val="4"/>
    <w:qFormat/>
    <w:uiPriority w:val="0"/>
    <w:rPr>
      <w:rFonts w:hint="eastAsia" w:ascii="宋体" w:hAnsi="宋体" w:eastAsia="宋体" w:cs="宋体"/>
      <w:color w:val="000000"/>
      <w:sz w:val="20"/>
      <w:szCs w:val="20"/>
      <w:u w:val="none"/>
    </w:rPr>
  </w:style>
  <w:style w:type="character" w:customStyle="1" w:styleId="6">
    <w:name w:val="font41"/>
    <w:basedOn w:val="4"/>
    <w:qFormat/>
    <w:uiPriority w:val="0"/>
    <w:rPr>
      <w:rFonts w:hint="eastAsia" w:ascii="宋体" w:hAnsi="宋体" w:eastAsia="宋体" w:cs="宋体"/>
      <w:color w:val="000000"/>
      <w:sz w:val="20"/>
      <w:szCs w:val="20"/>
      <w:u w:val="none"/>
    </w:rPr>
  </w:style>
  <w:style w:type="character" w:customStyle="1" w:styleId="7">
    <w:name w:val="font01"/>
    <w:basedOn w:val="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2735</Words>
  <Characters>3100</Characters>
  <Lines>0</Lines>
  <Paragraphs>0</Paragraphs>
  <TotalTime>2</TotalTime>
  <ScaleCrop>false</ScaleCrop>
  <LinksUpToDate>false</LinksUpToDate>
  <CharactersWithSpaces>3213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2020-06-29T01:32:00Z</dcterms:created>
  <dc:creator>I^  Believe ︿︶</dc:creator>
  <cp:lastModifiedBy>Administrator</cp:lastModifiedBy>
  <dcterms:modified xsi:type="dcterms:W3CDTF">2021-06-21T00:59:35Z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B5F0AFC85D114241859F6ACB71CA8D79</vt:lpwstr>
  </property>
</Properties>
</file>