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3741" w14:textId="4C1E71E7" w:rsidR="00EB391E" w:rsidRPr="00EB391E" w:rsidRDefault="00EB391E" w:rsidP="00AB7341">
      <w:pPr>
        <w:pStyle w:val="a7"/>
        <w:spacing w:before="0" w:beforeAutospacing="0" w:after="0" w:afterAutospacing="0" w:line="560" w:lineRule="exact"/>
        <w:rPr>
          <w:rFonts w:ascii="仿宋_GB2312" w:eastAsia="仿宋_GB2312" w:hint="eastAsia"/>
          <w:color w:val="585858"/>
        </w:rPr>
      </w:pPr>
      <w:r>
        <w:rPr>
          <w:rFonts w:ascii="仿宋_GB2312" w:eastAsia="仿宋_GB2312" w:hint="eastAsia"/>
          <w:color w:val="585858"/>
        </w:rPr>
        <w:t>附件2：</w:t>
      </w:r>
    </w:p>
    <w:p w14:paraId="71547617" w14:textId="48590FAC" w:rsidR="00BB6C49" w:rsidRPr="00AB7341" w:rsidRDefault="00AB7341" w:rsidP="00AB7341">
      <w:pPr>
        <w:pStyle w:val="a7"/>
        <w:spacing w:before="0" w:beforeAutospacing="0" w:after="0" w:afterAutospacing="0" w:line="600" w:lineRule="exact"/>
        <w:jc w:val="center"/>
        <w:rPr>
          <w:rFonts w:ascii="方正小标宋简体" w:eastAsia="方正小标宋简体" w:hAnsi="仿宋" w:hint="eastAsia"/>
          <w:bCs/>
          <w:color w:val="585858"/>
          <w:sz w:val="44"/>
          <w:szCs w:val="44"/>
        </w:rPr>
      </w:pPr>
      <w:r w:rsidRPr="00AB7341">
        <w:rPr>
          <w:rFonts w:ascii="方正小标宋简体" w:eastAsia="方正小标宋简体" w:hAnsi="仿宋" w:hint="eastAsia"/>
          <w:bCs/>
          <w:color w:val="585858"/>
          <w:sz w:val="44"/>
          <w:szCs w:val="44"/>
        </w:rPr>
        <w:t>考生须知</w:t>
      </w:r>
    </w:p>
    <w:p w14:paraId="7BE734F9" w14:textId="77777777" w:rsidR="00AB7341" w:rsidRDefault="00AB7341" w:rsidP="00AB7341">
      <w:pPr>
        <w:pStyle w:val="a7"/>
        <w:spacing w:before="0" w:beforeAutospacing="0" w:after="0" w:afterAutospacing="0" w:line="580" w:lineRule="exact"/>
        <w:ind w:firstLineChars="200" w:firstLine="640"/>
        <w:jc w:val="both"/>
        <w:rPr>
          <w:rFonts w:ascii="仿宋_GB2312" w:eastAsia="仿宋_GB2312" w:hAnsi="仿宋"/>
          <w:color w:val="585858"/>
          <w:sz w:val="32"/>
          <w:szCs w:val="32"/>
        </w:rPr>
      </w:pPr>
    </w:p>
    <w:p w14:paraId="3D4BC5B4" w14:textId="24696F80" w:rsidR="00AB7341" w:rsidRPr="00AB7341" w:rsidRDefault="00AB7341" w:rsidP="00AB7341">
      <w:pPr>
        <w:pStyle w:val="a7"/>
        <w:spacing w:before="0" w:beforeAutospacing="0" w:after="0" w:afterAutospacing="0" w:line="580" w:lineRule="exact"/>
        <w:ind w:firstLineChars="200" w:firstLine="640"/>
        <w:jc w:val="both"/>
        <w:rPr>
          <w:rFonts w:ascii="仿宋_GB2312" w:eastAsia="仿宋_GB2312" w:hAnsi="仿宋" w:hint="eastAsia"/>
          <w:color w:val="585858"/>
          <w:sz w:val="32"/>
          <w:szCs w:val="32"/>
        </w:rPr>
      </w:pPr>
      <w:r w:rsidRPr="00AB7341">
        <w:rPr>
          <w:rFonts w:ascii="仿宋_GB2312" w:eastAsia="仿宋_GB2312" w:hAnsi="仿宋" w:hint="eastAsia"/>
          <w:color w:val="585858"/>
          <w:sz w:val="32"/>
          <w:szCs w:val="32"/>
        </w:rPr>
        <w:t>1.考生</w:t>
      </w:r>
      <w:proofErr w:type="gramStart"/>
      <w:r w:rsidRPr="00AB7341">
        <w:rPr>
          <w:rFonts w:ascii="仿宋_GB2312" w:eastAsia="仿宋_GB2312" w:hAnsi="仿宋" w:hint="eastAsia"/>
          <w:color w:val="585858"/>
          <w:sz w:val="32"/>
          <w:szCs w:val="32"/>
        </w:rPr>
        <w:t>进入候考室</w:t>
      </w:r>
      <w:proofErr w:type="gramEnd"/>
      <w:r w:rsidRPr="00AB7341">
        <w:rPr>
          <w:rFonts w:ascii="仿宋_GB2312" w:eastAsia="仿宋_GB2312" w:hAnsi="仿宋" w:hint="eastAsia"/>
          <w:color w:val="585858"/>
          <w:sz w:val="32"/>
          <w:szCs w:val="32"/>
        </w:rPr>
        <w:t>，不得携带手机等无线通讯设备和其他电子产品。如在面试期间发现仍携带有通讯工具、电子产品，无论是否使用，均视为作弊处理。</w:t>
      </w:r>
    </w:p>
    <w:p w14:paraId="1EEC5B2A" w14:textId="77777777" w:rsidR="00AB7341" w:rsidRPr="00AB7341" w:rsidRDefault="00AB7341" w:rsidP="00AB7341">
      <w:pPr>
        <w:pStyle w:val="a7"/>
        <w:spacing w:before="0" w:beforeAutospacing="0" w:after="0" w:afterAutospacing="0" w:line="580" w:lineRule="exact"/>
        <w:ind w:firstLineChars="200" w:firstLine="640"/>
        <w:jc w:val="both"/>
        <w:rPr>
          <w:rFonts w:ascii="仿宋_GB2312" w:eastAsia="仿宋_GB2312" w:hAnsi="仿宋" w:hint="eastAsia"/>
          <w:color w:val="585858"/>
          <w:sz w:val="32"/>
          <w:szCs w:val="32"/>
        </w:rPr>
      </w:pPr>
      <w:r w:rsidRPr="00AB7341">
        <w:rPr>
          <w:rFonts w:ascii="仿宋_GB2312" w:eastAsia="仿宋_GB2312" w:hAnsi="仿宋" w:hint="eastAsia"/>
          <w:color w:val="585858"/>
          <w:sz w:val="32"/>
          <w:szCs w:val="32"/>
        </w:rPr>
        <w:t>2.考生在候考期间要遵守纪律，听从指挥，服从管理，不得随意走动、大声喧哗，不得</w:t>
      </w:r>
      <w:proofErr w:type="gramStart"/>
      <w:r w:rsidRPr="00AB7341">
        <w:rPr>
          <w:rFonts w:ascii="仿宋_GB2312" w:eastAsia="仿宋_GB2312" w:hAnsi="仿宋" w:hint="eastAsia"/>
          <w:color w:val="585858"/>
          <w:sz w:val="32"/>
          <w:szCs w:val="32"/>
        </w:rPr>
        <w:t>擅离候考室</w:t>
      </w:r>
      <w:proofErr w:type="gramEnd"/>
      <w:r w:rsidRPr="00AB7341">
        <w:rPr>
          <w:rFonts w:ascii="仿宋_GB2312" w:eastAsia="仿宋_GB2312" w:hAnsi="仿宋" w:hint="eastAsia"/>
          <w:color w:val="585858"/>
          <w:sz w:val="32"/>
          <w:szCs w:val="32"/>
        </w:rPr>
        <w:t>、备课室，不得向外传递考试信息。如考生需上洗手间应由工作人员陪同，禁止与外界人员接触。</w:t>
      </w:r>
    </w:p>
    <w:p w14:paraId="6C722CC0" w14:textId="77777777" w:rsidR="00AB7341" w:rsidRPr="00AB7341" w:rsidRDefault="00AB7341" w:rsidP="00AB7341">
      <w:pPr>
        <w:pStyle w:val="a7"/>
        <w:spacing w:before="0" w:beforeAutospacing="0" w:after="0" w:afterAutospacing="0" w:line="580" w:lineRule="exact"/>
        <w:ind w:firstLineChars="200" w:firstLine="640"/>
        <w:jc w:val="both"/>
        <w:rPr>
          <w:rFonts w:ascii="仿宋_GB2312" w:eastAsia="仿宋_GB2312" w:hAnsi="仿宋" w:hint="eastAsia"/>
          <w:color w:val="585858"/>
          <w:sz w:val="32"/>
          <w:szCs w:val="32"/>
        </w:rPr>
      </w:pPr>
      <w:r w:rsidRPr="00AB7341">
        <w:rPr>
          <w:rFonts w:ascii="仿宋_GB2312" w:eastAsia="仿宋_GB2312" w:hAnsi="仿宋" w:hint="eastAsia"/>
          <w:color w:val="585858"/>
          <w:sz w:val="32"/>
          <w:szCs w:val="32"/>
        </w:rPr>
        <w:t>3.考生备好课后，在引导员的引导下进入面试厅，并将</w:t>
      </w:r>
      <w:proofErr w:type="gramStart"/>
      <w:r w:rsidRPr="00AB7341">
        <w:rPr>
          <w:rFonts w:ascii="仿宋_GB2312" w:eastAsia="仿宋_GB2312" w:hAnsi="仿宋" w:hint="eastAsia"/>
          <w:color w:val="585858"/>
          <w:sz w:val="32"/>
          <w:szCs w:val="32"/>
        </w:rPr>
        <w:t>抽签号交面试</w:t>
      </w:r>
      <w:proofErr w:type="gramEnd"/>
      <w:r w:rsidRPr="00AB7341">
        <w:rPr>
          <w:rFonts w:ascii="仿宋_GB2312" w:eastAsia="仿宋_GB2312" w:hAnsi="仿宋" w:hint="eastAsia"/>
          <w:color w:val="585858"/>
          <w:sz w:val="32"/>
          <w:szCs w:val="32"/>
        </w:rPr>
        <w:t>厅工作人员。</w:t>
      </w:r>
    </w:p>
    <w:p w14:paraId="732BC16D" w14:textId="77777777" w:rsidR="00AB7341" w:rsidRPr="00AB7341" w:rsidRDefault="00AB7341" w:rsidP="00AB7341">
      <w:pPr>
        <w:pStyle w:val="a7"/>
        <w:spacing w:before="0" w:beforeAutospacing="0" w:after="0" w:afterAutospacing="0" w:line="580" w:lineRule="exact"/>
        <w:ind w:firstLineChars="200" w:firstLine="640"/>
        <w:jc w:val="both"/>
        <w:rPr>
          <w:rFonts w:ascii="仿宋_GB2312" w:eastAsia="仿宋_GB2312" w:hAnsi="仿宋" w:hint="eastAsia"/>
          <w:color w:val="585858"/>
          <w:sz w:val="32"/>
          <w:szCs w:val="32"/>
        </w:rPr>
      </w:pPr>
      <w:r w:rsidRPr="00AB7341">
        <w:rPr>
          <w:rFonts w:ascii="仿宋_GB2312" w:eastAsia="仿宋_GB2312" w:hAnsi="仿宋" w:hint="eastAsia"/>
          <w:color w:val="585858"/>
          <w:sz w:val="32"/>
          <w:szCs w:val="32"/>
        </w:rPr>
        <w:t>4.面试限时10分钟，当主考官宣布“面试开始”时，计时员开始计时，考生开始讲课，讲课结束，要报告“讲课完毕”。面试结束前2分钟，计时员提醒考生“时间还有2分钟”，讲课时间到，计时员提醒“面试时间到”，考生必须立即停止表达。</w:t>
      </w:r>
    </w:p>
    <w:p w14:paraId="70A86037" w14:textId="77777777" w:rsidR="00AB7341" w:rsidRPr="00AB7341" w:rsidRDefault="00AB7341" w:rsidP="00AB7341">
      <w:pPr>
        <w:pStyle w:val="a7"/>
        <w:spacing w:before="0" w:beforeAutospacing="0" w:after="0" w:afterAutospacing="0" w:line="580" w:lineRule="exact"/>
        <w:ind w:firstLineChars="200" w:firstLine="640"/>
        <w:jc w:val="both"/>
        <w:rPr>
          <w:rFonts w:ascii="仿宋_GB2312" w:eastAsia="仿宋_GB2312" w:hAnsi="仿宋" w:hint="eastAsia"/>
          <w:color w:val="585858"/>
          <w:sz w:val="32"/>
          <w:szCs w:val="32"/>
        </w:rPr>
      </w:pPr>
      <w:r w:rsidRPr="00AB7341">
        <w:rPr>
          <w:rFonts w:ascii="仿宋_GB2312" w:eastAsia="仿宋_GB2312" w:hAnsi="仿宋" w:hint="eastAsia"/>
          <w:color w:val="585858"/>
          <w:sz w:val="32"/>
          <w:szCs w:val="32"/>
        </w:rPr>
        <w:t>5.考生进入面试厅后，报出自己的面试序号：“各位考官，我是xx号考生”，不得透露姓名等其它信息。如有违反者取消其面试资格。</w:t>
      </w:r>
    </w:p>
    <w:p w14:paraId="63FE940B" w14:textId="0680144C" w:rsidR="00EB391E" w:rsidRDefault="00AB7341" w:rsidP="00AB7341">
      <w:pPr>
        <w:pStyle w:val="a7"/>
        <w:spacing w:before="0" w:beforeAutospacing="0" w:after="0" w:afterAutospacing="0" w:line="580" w:lineRule="exact"/>
        <w:ind w:firstLineChars="200" w:firstLine="640"/>
        <w:jc w:val="both"/>
        <w:rPr>
          <w:rFonts w:ascii="仿宋_GB2312" w:eastAsia="仿宋_GB2312" w:hAnsi="仿宋"/>
          <w:color w:val="585858"/>
          <w:sz w:val="32"/>
          <w:szCs w:val="32"/>
        </w:rPr>
      </w:pPr>
      <w:r w:rsidRPr="00AB7341">
        <w:rPr>
          <w:rFonts w:ascii="仿宋_GB2312" w:eastAsia="仿宋_GB2312" w:hAnsi="仿宋" w:hint="eastAsia"/>
          <w:color w:val="585858"/>
          <w:sz w:val="32"/>
          <w:szCs w:val="32"/>
        </w:rPr>
        <w:t>6.面试结束后，主考官宣布成绩，考生在面试成绩登记表上确认签名后退出考场并取走个人寄存的物品，严禁在考场附近停留。</w:t>
      </w:r>
    </w:p>
    <w:sectPr w:rsidR="00EB391E" w:rsidSect="00EB391E">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77"/>
    <w:rsid w:val="000D6E07"/>
    <w:rsid w:val="00143E8A"/>
    <w:rsid w:val="00192FD0"/>
    <w:rsid w:val="001D135C"/>
    <w:rsid w:val="001F0685"/>
    <w:rsid w:val="00236062"/>
    <w:rsid w:val="003C0230"/>
    <w:rsid w:val="00470159"/>
    <w:rsid w:val="00483C12"/>
    <w:rsid w:val="005B3A9F"/>
    <w:rsid w:val="006D07E4"/>
    <w:rsid w:val="00724FDF"/>
    <w:rsid w:val="00731081"/>
    <w:rsid w:val="007C3920"/>
    <w:rsid w:val="0080675F"/>
    <w:rsid w:val="008D1BD5"/>
    <w:rsid w:val="008E1206"/>
    <w:rsid w:val="008E25AB"/>
    <w:rsid w:val="00926D1D"/>
    <w:rsid w:val="009E6778"/>
    <w:rsid w:val="00AB7341"/>
    <w:rsid w:val="00AC7B2C"/>
    <w:rsid w:val="00AE3777"/>
    <w:rsid w:val="00AF24B9"/>
    <w:rsid w:val="00B013CD"/>
    <w:rsid w:val="00B80B84"/>
    <w:rsid w:val="00BB6C49"/>
    <w:rsid w:val="00BF0FA0"/>
    <w:rsid w:val="00D1295A"/>
    <w:rsid w:val="00DB2C0F"/>
    <w:rsid w:val="00E969C9"/>
    <w:rsid w:val="00EB391E"/>
    <w:rsid w:val="00F00742"/>
    <w:rsid w:val="00FE0888"/>
    <w:rsid w:val="5B2F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71CA4"/>
  <w15:docId w15:val="{3A87C969-0D55-4C09-87AD-3A12112F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dc:creator>
  <cp:lastModifiedBy>WANGJIANAN</cp:lastModifiedBy>
  <cp:revision>25</cp:revision>
  <dcterms:created xsi:type="dcterms:W3CDTF">2017-07-24T01:20:00Z</dcterms:created>
  <dcterms:modified xsi:type="dcterms:W3CDTF">2021-07-23T07:47:00Z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