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879" w:rsidRPr="00AD29F7" w:rsidRDefault="00373879" w:rsidP="00AD585A">
      <w:pPr>
        <w:spacing w:beforeLines="650"/>
        <w:jc w:val="center"/>
        <w:rPr>
          <w:rFonts w:ascii="方正小标宋简体" w:eastAsia="方正小标宋简体"/>
          <w:color w:val="FF0000"/>
          <w:spacing w:val="260"/>
          <w:w w:val="66"/>
          <w:sz w:val="130"/>
          <w:szCs w:val="130"/>
        </w:rPr>
      </w:pPr>
      <w:r w:rsidRPr="00AD29F7">
        <w:rPr>
          <w:rFonts w:ascii="方正小标宋简体" w:eastAsia="方正小标宋简体" w:hint="eastAsia"/>
          <w:color w:val="FF0000"/>
          <w:spacing w:val="260"/>
          <w:w w:val="66"/>
          <w:kern w:val="0"/>
          <w:sz w:val="130"/>
          <w:szCs w:val="130"/>
        </w:rPr>
        <w:t>平利县民政局</w:t>
      </w:r>
    </w:p>
    <w:p w:rsidR="00373879" w:rsidRPr="00A31F8D" w:rsidRDefault="00373879" w:rsidP="00373879">
      <w:pPr>
        <w:rPr>
          <w:rFonts w:ascii="仿宋_GB2312" w:eastAsia="仿宋_GB2312"/>
          <w:sz w:val="32"/>
          <w:szCs w:val="32"/>
        </w:rPr>
      </w:pPr>
    </w:p>
    <w:p w:rsidR="00373879" w:rsidRDefault="00373879" w:rsidP="00373879">
      <w:pPr>
        <w:spacing w:line="720" w:lineRule="exact"/>
        <w:ind w:firstLineChars="100" w:firstLine="320"/>
        <w:jc w:val="center"/>
        <w:rPr>
          <w:rFonts w:ascii="仿宋_GB2312" w:eastAsia="仿宋_GB2312"/>
          <w:sz w:val="32"/>
          <w:szCs w:val="32"/>
        </w:rPr>
      </w:pPr>
      <w:r>
        <w:rPr>
          <w:rFonts w:ascii="仿宋_GB2312" w:eastAsia="仿宋_GB2312" w:hint="eastAsia"/>
          <w:sz w:val="32"/>
          <w:szCs w:val="32"/>
        </w:rPr>
        <w:t>平民函〔2020〕40</w:t>
      </w:r>
      <w:r w:rsidRPr="00F142F3">
        <w:rPr>
          <w:rFonts w:ascii="仿宋_GB2312" w:eastAsia="仿宋_GB2312" w:hint="eastAsia"/>
          <w:sz w:val="32"/>
          <w:szCs w:val="32"/>
        </w:rPr>
        <w:t>号</w:t>
      </w:r>
    </w:p>
    <w:p w:rsidR="00373879" w:rsidRPr="00787EC9" w:rsidRDefault="00A31BAC" w:rsidP="00373879">
      <w:pPr>
        <w:rPr>
          <w:rFonts w:ascii="仿宋_GB2312" w:eastAsia="仿宋_GB2312"/>
          <w:sz w:val="32"/>
          <w:szCs w:val="32"/>
        </w:rPr>
      </w:pPr>
      <w:r>
        <w:rPr>
          <w:rFonts w:ascii="仿宋_GB2312" w:eastAsia="仿宋_GB2312"/>
          <w:noProof/>
          <w:sz w:val="32"/>
          <w:szCs w:val="32"/>
        </w:rPr>
        <w:pict>
          <v:line id="_x0000_s2050" style="position:absolute;left:0;text-align:left;z-index:251660288" from="9pt,18.6pt" to="6in,18.6pt" strokecolor="red" strokeweight="2.25pt"/>
        </w:pict>
      </w:r>
    </w:p>
    <w:p w:rsidR="00373879" w:rsidRPr="00BE0F48" w:rsidRDefault="00373879" w:rsidP="00373879">
      <w:pPr>
        <w:spacing w:line="580" w:lineRule="exact"/>
        <w:ind w:firstLineChars="50" w:firstLine="140"/>
        <w:jc w:val="left"/>
        <w:rPr>
          <w:rFonts w:ascii="仿宋_GB2312" w:eastAsia="仿宋_GB2312"/>
          <w:sz w:val="28"/>
          <w:szCs w:val="28"/>
        </w:rPr>
      </w:pPr>
    </w:p>
    <w:p w:rsidR="00C13FC3" w:rsidRPr="00C13FC3" w:rsidRDefault="00C13FC3" w:rsidP="00C13FC3">
      <w:pPr>
        <w:widowControl/>
        <w:spacing w:line="600" w:lineRule="exact"/>
        <w:jc w:val="center"/>
        <w:rPr>
          <w:rFonts w:ascii="方正小标宋简体" w:eastAsia="方正小标宋简体" w:hAnsi="黑体" w:cs="黑体"/>
          <w:kern w:val="0"/>
          <w:sz w:val="44"/>
          <w:szCs w:val="44"/>
        </w:rPr>
      </w:pPr>
      <w:r w:rsidRPr="00C13FC3">
        <w:rPr>
          <w:rFonts w:ascii="方正小标宋简体" w:eastAsia="方正小标宋简体" w:hAnsi="黑体" w:cs="黑体" w:hint="eastAsia"/>
          <w:kern w:val="0"/>
          <w:sz w:val="44"/>
          <w:szCs w:val="44"/>
        </w:rPr>
        <w:t>平利县民政局</w:t>
      </w:r>
    </w:p>
    <w:p w:rsidR="00E518C8" w:rsidRPr="00C13FC3" w:rsidRDefault="00AA48EB" w:rsidP="00C13FC3">
      <w:pPr>
        <w:widowControl/>
        <w:spacing w:line="600" w:lineRule="exact"/>
        <w:jc w:val="center"/>
        <w:rPr>
          <w:rFonts w:ascii="方正小标宋简体" w:eastAsia="方正小标宋简体" w:hAnsi="黑体" w:cs="黑体"/>
          <w:kern w:val="0"/>
          <w:sz w:val="44"/>
          <w:szCs w:val="44"/>
        </w:rPr>
      </w:pPr>
      <w:r w:rsidRPr="00C13FC3">
        <w:rPr>
          <w:rFonts w:ascii="方正小标宋简体" w:eastAsia="方正小标宋简体" w:hAnsi="黑体" w:cs="黑体" w:hint="eastAsia"/>
          <w:kern w:val="0"/>
          <w:sz w:val="44"/>
          <w:szCs w:val="44"/>
        </w:rPr>
        <w:t>对县政协九届五次会议第1号提案的复函</w:t>
      </w:r>
    </w:p>
    <w:p w:rsidR="00C13FC3" w:rsidRDefault="00C13FC3" w:rsidP="00C13FC3">
      <w:pPr>
        <w:spacing w:line="600" w:lineRule="exact"/>
        <w:rPr>
          <w:rFonts w:ascii="仿宋" w:eastAsia="仿宋" w:hAnsi="仿宋"/>
          <w:sz w:val="32"/>
          <w:szCs w:val="32"/>
        </w:rPr>
      </w:pPr>
    </w:p>
    <w:p w:rsidR="00E518C8" w:rsidRPr="00C13FC3" w:rsidRDefault="00AA48EB" w:rsidP="00C13FC3">
      <w:pPr>
        <w:spacing w:line="600" w:lineRule="exact"/>
        <w:rPr>
          <w:rFonts w:ascii="仿宋_GB2312" w:eastAsia="仿宋_GB2312" w:hAnsi="仿宋"/>
          <w:sz w:val="32"/>
          <w:szCs w:val="32"/>
        </w:rPr>
      </w:pPr>
      <w:r w:rsidRPr="00C13FC3">
        <w:rPr>
          <w:rFonts w:ascii="仿宋_GB2312" w:eastAsia="仿宋_GB2312" w:hAnsi="仿宋" w:hint="eastAsia"/>
          <w:sz w:val="32"/>
          <w:szCs w:val="32"/>
        </w:rPr>
        <w:t>石凯委员:</w:t>
      </w:r>
    </w:p>
    <w:p w:rsidR="00E518C8" w:rsidRPr="00C13FC3" w:rsidRDefault="00AA48EB" w:rsidP="00C13FC3">
      <w:pPr>
        <w:spacing w:line="600" w:lineRule="exact"/>
        <w:ind w:firstLine="570"/>
        <w:rPr>
          <w:rFonts w:ascii="仿宋_GB2312" w:eastAsia="仿宋_GB2312" w:hAnsi="仿宋"/>
          <w:sz w:val="32"/>
          <w:szCs w:val="32"/>
        </w:rPr>
      </w:pPr>
      <w:r w:rsidRPr="00C13FC3">
        <w:rPr>
          <w:rFonts w:ascii="仿宋_GB2312" w:eastAsia="仿宋_GB2312" w:hAnsi="仿宋" w:hint="eastAsia"/>
          <w:sz w:val="32"/>
          <w:szCs w:val="32"/>
        </w:rPr>
        <w:t>您好！你提出的《关于加大青年社会组织扶</w:t>
      </w:r>
      <w:bookmarkStart w:id="0" w:name="_GoBack"/>
      <w:bookmarkEnd w:id="0"/>
      <w:r w:rsidRPr="00C13FC3">
        <w:rPr>
          <w:rFonts w:ascii="仿宋_GB2312" w:eastAsia="仿宋_GB2312" w:hAnsi="仿宋" w:hint="eastAsia"/>
          <w:sz w:val="32"/>
          <w:szCs w:val="32"/>
        </w:rPr>
        <w:t>持力度》的提案已收悉，首先感谢您对我县社会组织建设、发展的关心和重视。现将有关情况答复如下：</w:t>
      </w:r>
    </w:p>
    <w:p w:rsidR="00E518C8" w:rsidRPr="00C13FC3" w:rsidRDefault="00AA48EB" w:rsidP="00C13FC3">
      <w:pPr>
        <w:spacing w:line="600" w:lineRule="exact"/>
        <w:ind w:firstLineChars="200" w:firstLine="640"/>
        <w:rPr>
          <w:rFonts w:ascii="黑体" w:eastAsia="黑体" w:hAnsi="黑体"/>
          <w:sz w:val="32"/>
          <w:szCs w:val="32"/>
        </w:rPr>
      </w:pPr>
      <w:r w:rsidRPr="00C13FC3">
        <w:rPr>
          <w:rFonts w:ascii="黑体" w:eastAsia="黑体" w:hAnsi="黑体" w:cs="黑体" w:hint="eastAsia"/>
          <w:sz w:val="32"/>
          <w:szCs w:val="32"/>
        </w:rPr>
        <w:t>一、基本情况</w:t>
      </w:r>
    </w:p>
    <w:p w:rsidR="00C13FC3" w:rsidRDefault="00AA48EB" w:rsidP="00C13FC3">
      <w:pPr>
        <w:spacing w:line="600" w:lineRule="exact"/>
        <w:ind w:firstLineChars="200" w:firstLine="640"/>
        <w:rPr>
          <w:rFonts w:ascii="仿宋_GB2312" w:eastAsia="仿宋_GB2312" w:hAnsi="仿宋"/>
          <w:sz w:val="32"/>
          <w:szCs w:val="32"/>
        </w:rPr>
      </w:pPr>
      <w:r w:rsidRPr="00C13FC3">
        <w:rPr>
          <w:rFonts w:ascii="仿宋_GB2312" w:eastAsia="仿宋_GB2312" w:hAnsi="仿宋" w:hint="eastAsia"/>
          <w:sz w:val="32"/>
          <w:szCs w:val="32"/>
        </w:rPr>
        <w:t>县民政局在社会组织登记管理工作中，始终坚持依法行政，规范登记程序，坚持把《社会组织登记管理条例》作为根本大纲和法依据，严把各类社会团体“入口关”。当前，我县共在册登</w:t>
      </w:r>
      <w:r w:rsidRPr="00C13FC3">
        <w:rPr>
          <w:rFonts w:ascii="仿宋_GB2312" w:eastAsia="仿宋_GB2312" w:hAnsi="仿宋" w:hint="eastAsia"/>
          <w:sz w:val="32"/>
          <w:szCs w:val="32"/>
        </w:rPr>
        <w:lastRenderedPageBreak/>
        <w:t>记社会组织166家，其中：青年社会组织25家，占我县社会组织总数的16%。主要有：平利县援助少年儿童协会、平利县社会工作服务中心、平利县青年创业协会、平利县电子商务协会、</w:t>
      </w:r>
      <w:proofErr w:type="gramStart"/>
      <w:r w:rsidRPr="00C13FC3">
        <w:rPr>
          <w:rFonts w:ascii="仿宋_GB2312" w:eastAsia="仿宋_GB2312" w:hAnsi="仿宋" w:hint="eastAsia"/>
          <w:sz w:val="32"/>
          <w:szCs w:val="32"/>
        </w:rPr>
        <w:t>广佛镇青少年</w:t>
      </w:r>
      <w:proofErr w:type="gramEnd"/>
      <w:r w:rsidRPr="00C13FC3">
        <w:rPr>
          <w:rFonts w:ascii="仿宋_GB2312" w:eastAsia="仿宋_GB2312" w:hAnsi="仿宋" w:hint="eastAsia"/>
          <w:sz w:val="32"/>
          <w:szCs w:val="32"/>
        </w:rPr>
        <w:t>综合服务中心等等。就目前所掌握的情况来看，我县各青年社会组织，均在各自的业务范围内有序的开展社会服务活动；成效较为突出的有，援少会开展的公益助学活动，社会工作服务中心开展的</w:t>
      </w:r>
      <w:proofErr w:type="gramStart"/>
      <w:r w:rsidRPr="00C13FC3">
        <w:rPr>
          <w:rFonts w:ascii="仿宋_GB2312" w:eastAsia="仿宋_GB2312" w:hAnsi="仿宋" w:hint="eastAsia"/>
          <w:sz w:val="32"/>
          <w:szCs w:val="32"/>
        </w:rPr>
        <w:t>驻校社工</w:t>
      </w:r>
      <w:proofErr w:type="gramEnd"/>
      <w:r w:rsidRPr="00C13FC3">
        <w:rPr>
          <w:rFonts w:ascii="仿宋_GB2312" w:eastAsia="仿宋_GB2312" w:hAnsi="仿宋" w:hint="eastAsia"/>
          <w:sz w:val="32"/>
          <w:szCs w:val="32"/>
        </w:rPr>
        <w:t>服务，电子商务协会开展的产业帮扶等，都在各自的领域发挥着重要的作用，并取得了较好的社会评价。</w:t>
      </w:r>
    </w:p>
    <w:p w:rsidR="00E518C8" w:rsidRPr="00C13FC3" w:rsidRDefault="00C13FC3" w:rsidP="00C13FC3">
      <w:pPr>
        <w:spacing w:line="600" w:lineRule="exact"/>
        <w:ind w:firstLineChars="200" w:firstLine="640"/>
        <w:rPr>
          <w:rFonts w:ascii="黑体" w:eastAsia="黑体" w:hAnsi="黑体"/>
          <w:sz w:val="32"/>
          <w:szCs w:val="32"/>
        </w:rPr>
      </w:pPr>
      <w:r w:rsidRPr="00C13FC3">
        <w:rPr>
          <w:rFonts w:ascii="黑体" w:eastAsia="黑体" w:hAnsi="黑体" w:hint="eastAsia"/>
          <w:sz w:val="32"/>
          <w:szCs w:val="32"/>
        </w:rPr>
        <w:t>二、</w:t>
      </w:r>
      <w:r w:rsidR="00AA48EB" w:rsidRPr="00C13FC3">
        <w:rPr>
          <w:rFonts w:ascii="黑体" w:eastAsia="黑体" w:hAnsi="黑体" w:cs="黑体" w:hint="eastAsia"/>
          <w:sz w:val="32"/>
          <w:szCs w:val="32"/>
        </w:rPr>
        <w:t>主要做法</w:t>
      </w:r>
    </w:p>
    <w:p w:rsidR="00E518C8" w:rsidRPr="00C13FC3" w:rsidRDefault="00AA48EB" w:rsidP="00C13FC3">
      <w:pPr>
        <w:spacing w:line="600" w:lineRule="exact"/>
        <w:ind w:firstLine="570"/>
        <w:rPr>
          <w:rFonts w:ascii="仿宋_GB2312" w:eastAsia="仿宋_GB2312" w:hAnsi="仿宋"/>
          <w:sz w:val="32"/>
          <w:szCs w:val="32"/>
        </w:rPr>
      </w:pPr>
      <w:r w:rsidRPr="00C13FC3">
        <w:rPr>
          <w:rFonts w:ascii="楷体_GB2312" w:eastAsia="楷体_GB2312" w:hAnsi="楷体" w:cs="楷体" w:hint="eastAsia"/>
          <w:b/>
          <w:bCs/>
          <w:sz w:val="32"/>
          <w:szCs w:val="32"/>
        </w:rPr>
        <w:t>（一）积极争取经费支持。</w:t>
      </w:r>
      <w:r w:rsidRPr="00C13FC3">
        <w:rPr>
          <w:rFonts w:ascii="仿宋_GB2312" w:eastAsia="仿宋_GB2312" w:hAnsi="仿宋" w:hint="eastAsia"/>
          <w:sz w:val="32"/>
          <w:szCs w:val="32"/>
        </w:rPr>
        <w:t>资金是公益性社会组织有效运行的关键因素，是实现其运行目标的根本保证。然而，经费不足是公益性社会组织中的一个相当普遍和非常严峻的问题。当前，我县社会组织的活动资金来源相对单一，主要依靠会费集资和相对微薄的企业赞助，加上登记管理机构和业务主管部门也没有扶持社会组织发展的专项经费，导致社会组织开展活动的生命力、持续性不强。所以，我们每年都在利用上级调研、培训交流、意见建议等时机，如实反映困难，积极向省市争取专项资金。</w:t>
      </w:r>
    </w:p>
    <w:p w:rsidR="00E518C8" w:rsidRPr="00C13FC3" w:rsidRDefault="00AA48EB" w:rsidP="00C13FC3">
      <w:pPr>
        <w:spacing w:line="600" w:lineRule="exact"/>
        <w:ind w:firstLine="570"/>
        <w:rPr>
          <w:rFonts w:ascii="仿宋_GB2312" w:eastAsia="仿宋_GB2312" w:hAnsi="仿宋"/>
          <w:sz w:val="32"/>
          <w:szCs w:val="32"/>
        </w:rPr>
      </w:pPr>
      <w:r w:rsidRPr="00C13FC3">
        <w:rPr>
          <w:rFonts w:ascii="楷体_GB2312" w:eastAsia="楷体_GB2312" w:hAnsi="楷体" w:cs="楷体" w:hint="eastAsia"/>
          <w:b/>
          <w:bCs/>
          <w:sz w:val="32"/>
          <w:szCs w:val="32"/>
        </w:rPr>
        <w:t>（二）推进政府购买服务。</w:t>
      </w:r>
      <w:r w:rsidRPr="00C13FC3">
        <w:rPr>
          <w:rFonts w:ascii="仿宋_GB2312" w:eastAsia="仿宋_GB2312" w:hAnsi="仿宋" w:hint="eastAsia"/>
          <w:sz w:val="32"/>
          <w:szCs w:val="32"/>
        </w:rPr>
        <w:t>我们在争取资金的同时并极力推荐一些资质过硬、社会服务能力强的社会组织在省市承接政府购买服务项目。2019年，我县援助少年儿童协会、社会组织服务中心等三家社会组织就承接了安康市民政局的购买服务项目，涉及资金27万元；2020年，我县又争取到</w:t>
      </w:r>
      <w:proofErr w:type="gramStart"/>
      <w:r w:rsidRPr="00C13FC3">
        <w:rPr>
          <w:rFonts w:ascii="仿宋_GB2312" w:eastAsia="仿宋_GB2312" w:hAnsi="仿宋" w:hint="eastAsia"/>
          <w:sz w:val="32"/>
          <w:szCs w:val="32"/>
        </w:rPr>
        <w:t>省福彩</w:t>
      </w:r>
      <w:proofErr w:type="gramEnd"/>
      <w:r w:rsidRPr="00C13FC3">
        <w:rPr>
          <w:rFonts w:ascii="仿宋_GB2312" w:eastAsia="仿宋_GB2312" w:hAnsi="仿宋" w:hint="eastAsia"/>
          <w:sz w:val="32"/>
          <w:szCs w:val="32"/>
        </w:rPr>
        <w:t>公益金购买社会服务项目两个，总资金达到32万元。按照项目征集—项目培训</w:t>
      </w:r>
      <w:r w:rsidRPr="00C13FC3">
        <w:rPr>
          <w:rFonts w:ascii="仿宋_GB2312" w:eastAsia="仿宋_GB2312" w:hAnsi="仿宋" w:hint="eastAsia"/>
          <w:sz w:val="32"/>
          <w:szCs w:val="32"/>
        </w:rPr>
        <w:lastRenderedPageBreak/>
        <w:t>—项目评审—综合监管—审计验收的工作流程，同时严格履行政府购买服务的规定和程序，通过公开遴选、招标等方式，确保项目评审工作在公平、公正、透明、阳光的环境下完成。</w:t>
      </w:r>
    </w:p>
    <w:p w:rsidR="00E518C8" w:rsidRPr="00C13FC3" w:rsidRDefault="00AA48EB" w:rsidP="00C13FC3">
      <w:pPr>
        <w:spacing w:line="600" w:lineRule="exact"/>
        <w:ind w:firstLine="570"/>
        <w:rPr>
          <w:rFonts w:ascii="仿宋_GB2312" w:eastAsia="仿宋_GB2312" w:hAnsi="仿宋"/>
          <w:sz w:val="32"/>
          <w:szCs w:val="32"/>
        </w:rPr>
      </w:pPr>
      <w:r w:rsidRPr="00C13FC3">
        <w:rPr>
          <w:rFonts w:ascii="楷体_GB2312" w:eastAsia="楷体_GB2312" w:hAnsi="楷体" w:cs="楷体" w:hint="eastAsia"/>
          <w:b/>
          <w:bCs/>
          <w:sz w:val="32"/>
          <w:szCs w:val="32"/>
        </w:rPr>
        <w:t>（三）典型引领精心培育。</w:t>
      </w:r>
      <w:r w:rsidRPr="00C13FC3">
        <w:rPr>
          <w:rFonts w:ascii="仿宋_GB2312" w:eastAsia="仿宋_GB2312" w:hAnsi="仿宋" w:hint="eastAsia"/>
          <w:sz w:val="32"/>
          <w:szCs w:val="32"/>
        </w:rPr>
        <w:t>随着经济社会的不断发展进步，上级机关对社会组织的重视程度越来越高，民众参与社会组织的积极性也成上升趋势。特别是近年来，随着脱贫攻坚工作的不断深入，社会组织参与脱贫攻坚也成了我县的一道亮丽风景线。县民政局近三年坚持每年年初组织召开“社会组织助力脱贫攻坚联席工作会议”，指导部分社会组织直接参与脱贫攻坚，并组织贡献较为突出的社会组织进行先进事迹交流，采取“讲故事 引路子”等形式，引导和感召更多的社会组织参与其中。2019年10月、2020年9月，县民政局依托社会组织服务中心，组织了二十余家优秀社会组织到安康市参访学习交流，并聘请社会工作方面的专家老师来平利组织培训讲座，一来搭建我县社会组织与市级优秀社会组织间的桥梁，二是通过</w:t>
      </w:r>
      <w:proofErr w:type="gramStart"/>
      <w:r w:rsidRPr="00C13FC3">
        <w:rPr>
          <w:rFonts w:ascii="仿宋_GB2312" w:eastAsia="仿宋_GB2312" w:hAnsi="仿宋" w:hint="eastAsia"/>
          <w:sz w:val="32"/>
          <w:szCs w:val="32"/>
        </w:rPr>
        <w:t>过</w:t>
      </w:r>
      <w:proofErr w:type="gramEnd"/>
      <w:r w:rsidRPr="00C13FC3">
        <w:rPr>
          <w:rFonts w:ascii="仿宋_GB2312" w:eastAsia="仿宋_GB2312" w:hAnsi="仿宋" w:hint="eastAsia"/>
          <w:sz w:val="32"/>
          <w:szCs w:val="32"/>
        </w:rPr>
        <w:t>参观学习，促进我县社会组织提升自身专业素养，充分挖掘自身优势，创新服务内容，以促进我县社会组织整体健康、有序发展。</w:t>
      </w:r>
    </w:p>
    <w:p w:rsidR="00E518C8" w:rsidRPr="00C13FC3" w:rsidRDefault="00AA48EB" w:rsidP="00C13FC3">
      <w:pPr>
        <w:pStyle w:val="a0"/>
        <w:spacing w:line="600" w:lineRule="exact"/>
        <w:ind w:firstLineChars="200" w:firstLine="640"/>
        <w:rPr>
          <w:rFonts w:ascii="黑体" w:eastAsia="黑体" w:hAnsi="黑体" w:cs="黑体"/>
          <w:sz w:val="32"/>
          <w:szCs w:val="32"/>
        </w:rPr>
      </w:pPr>
      <w:r w:rsidRPr="00C13FC3">
        <w:rPr>
          <w:rFonts w:ascii="黑体" w:eastAsia="黑体" w:hAnsi="黑体" w:cs="黑体" w:hint="eastAsia"/>
          <w:sz w:val="32"/>
          <w:szCs w:val="32"/>
        </w:rPr>
        <w:t>三、下步打算</w:t>
      </w:r>
    </w:p>
    <w:p w:rsidR="00E518C8" w:rsidRPr="00C13FC3" w:rsidRDefault="00AA48EB" w:rsidP="00C13FC3">
      <w:pPr>
        <w:spacing w:line="600" w:lineRule="exact"/>
        <w:ind w:firstLineChars="200" w:firstLine="640"/>
        <w:rPr>
          <w:rFonts w:ascii="仿宋_GB2312" w:eastAsia="仿宋_GB2312" w:hAnsi="仿宋"/>
          <w:sz w:val="32"/>
          <w:szCs w:val="32"/>
        </w:rPr>
      </w:pPr>
      <w:r w:rsidRPr="00C13FC3">
        <w:rPr>
          <w:rFonts w:ascii="仿宋_GB2312" w:eastAsia="仿宋_GB2312" w:hAnsi="仿宋" w:hint="eastAsia"/>
          <w:sz w:val="32"/>
          <w:szCs w:val="32"/>
        </w:rPr>
        <w:t>下一步，我局将进一步规范社会组织登记程序，严格审查登记注册申请所需资质、材料的真实性、合法性、规范性，并认真开展年检工作，以此对各社会组织进行有效监管。</w:t>
      </w:r>
      <w:r w:rsidRPr="00C13FC3">
        <w:rPr>
          <w:rFonts w:ascii="仿宋_GB2312" w:eastAsia="仿宋_GB2312" w:hAnsi="仿宋" w:hint="eastAsia"/>
          <w:b/>
          <w:bCs/>
          <w:sz w:val="32"/>
          <w:szCs w:val="32"/>
        </w:rPr>
        <w:t>一是</w:t>
      </w:r>
      <w:r w:rsidRPr="00C13FC3">
        <w:rPr>
          <w:rFonts w:ascii="仿宋_GB2312" w:eastAsia="仿宋_GB2312" w:hAnsi="仿宋" w:hint="eastAsia"/>
          <w:sz w:val="32"/>
          <w:szCs w:val="32"/>
        </w:rPr>
        <w:t>持续加大社会组织的培育孵化，立足现有条件，结合我县实际情况，培育一批服务能力强、社会影响好的青年社会组织。</w:t>
      </w:r>
      <w:r w:rsidRPr="00C13FC3">
        <w:rPr>
          <w:rFonts w:ascii="仿宋_GB2312" w:eastAsia="仿宋_GB2312" w:hAnsi="仿宋" w:hint="eastAsia"/>
          <w:b/>
          <w:bCs/>
          <w:sz w:val="32"/>
          <w:szCs w:val="32"/>
        </w:rPr>
        <w:t>二是</w:t>
      </w:r>
      <w:r w:rsidRPr="00C13FC3">
        <w:rPr>
          <w:rFonts w:ascii="仿宋_GB2312" w:eastAsia="仿宋_GB2312" w:hAnsi="仿宋" w:hint="eastAsia"/>
          <w:sz w:val="32"/>
          <w:szCs w:val="32"/>
        </w:rPr>
        <w:t>有针对性的</w:t>
      </w:r>
      <w:r w:rsidRPr="00C13FC3">
        <w:rPr>
          <w:rFonts w:ascii="仿宋_GB2312" w:eastAsia="仿宋_GB2312" w:hAnsi="仿宋" w:hint="eastAsia"/>
          <w:sz w:val="32"/>
          <w:szCs w:val="32"/>
        </w:rPr>
        <w:lastRenderedPageBreak/>
        <w:t>加大培训力度，</w:t>
      </w:r>
      <w:proofErr w:type="gramStart"/>
      <w:r w:rsidRPr="00C13FC3">
        <w:rPr>
          <w:rFonts w:ascii="仿宋_GB2312" w:eastAsia="仿宋_GB2312" w:hAnsi="仿宋" w:hint="eastAsia"/>
          <w:sz w:val="32"/>
          <w:szCs w:val="32"/>
        </w:rPr>
        <w:t>从强根</w:t>
      </w:r>
      <w:proofErr w:type="gramEnd"/>
      <w:r w:rsidRPr="00C13FC3">
        <w:rPr>
          <w:rFonts w:ascii="仿宋_GB2312" w:eastAsia="仿宋_GB2312" w:hAnsi="仿宋" w:hint="eastAsia"/>
          <w:sz w:val="32"/>
          <w:szCs w:val="32"/>
        </w:rPr>
        <w:t>固本到标新立异全方面入手，在提高自身能力的前提下积极向省市争取项目资金来推进购买社会组织服务，以此来调动和鼓励各青年社会组织参与社会公益事业的积极性。</w:t>
      </w:r>
      <w:r w:rsidRPr="00C13FC3">
        <w:rPr>
          <w:rFonts w:ascii="仿宋_GB2312" w:eastAsia="仿宋_GB2312" w:hAnsi="仿宋" w:hint="eastAsia"/>
          <w:b/>
          <w:bCs/>
          <w:sz w:val="32"/>
          <w:szCs w:val="32"/>
        </w:rPr>
        <w:t>三是</w:t>
      </w:r>
      <w:r w:rsidRPr="00C13FC3">
        <w:rPr>
          <w:rFonts w:ascii="仿宋_GB2312" w:eastAsia="仿宋_GB2312" w:hAnsi="仿宋" w:hint="eastAsia"/>
          <w:sz w:val="32"/>
          <w:szCs w:val="32"/>
        </w:rPr>
        <w:t>密切与江苏武进区的对接，为苏</w:t>
      </w:r>
      <w:proofErr w:type="gramStart"/>
      <w:r w:rsidRPr="00C13FC3">
        <w:rPr>
          <w:rFonts w:ascii="仿宋_GB2312" w:eastAsia="仿宋_GB2312" w:hAnsi="仿宋" w:hint="eastAsia"/>
          <w:sz w:val="32"/>
          <w:szCs w:val="32"/>
        </w:rPr>
        <w:t>陕社会</w:t>
      </w:r>
      <w:proofErr w:type="gramEnd"/>
      <w:r w:rsidRPr="00C13FC3">
        <w:rPr>
          <w:rFonts w:ascii="仿宋_GB2312" w:eastAsia="仿宋_GB2312" w:hAnsi="仿宋" w:hint="eastAsia"/>
          <w:sz w:val="32"/>
          <w:szCs w:val="32"/>
        </w:rPr>
        <w:t>组织协作创建交流平台，鼓励各青年社会组织自力更生链接相关资源，取长补短，并鼓励其在参与民生服务和社会治理领域发挥积极作用。</w:t>
      </w:r>
    </w:p>
    <w:p w:rsidR="00E518C8" w:rsidRDefault="00AA48EB" w:rsidP="00C13FC3">
      <w:pPr>
        <w:spacing w:line="600" w:lineRule="exact"/>
        <w:ind w:firstLineChars="200" w:firstLine="640"/>
        <w:rPr>
          <w:rFonts w:ascii="仿宋_GB2312" w:eastAsia="仿宋_GB2312" w:hAnsi="仿宋"/>
          <w:sz w:val="32"/>
          <w:szCs w:val="32"/>
        </w:rPr>
      </w:pPr>
      <w:r w:rsidRPr="00C13FC3">
        <w:rPr>
          <w:rFonts w:ascii="仿宋_GB2312" w:eastAsia="仿宋_GB2312" w:hAnsi="仿宋" w:hint="eastAsia"/>
          <w:sz w:val="32"/>
          <w:szCs w:val="32"/>
        </w:rPr>
        <w:t>再次对您关注和支持我县社会组织的发展表示衷心地感谢，同时真诚欢迎您提出更多、更好贴和我县实际，利于社会组织发展进步的意见建议。</w:t>
      </w:r>
    </w:p>
    <w:p w:rsidR="00C13FC3" w:rsidRPr="00C13FC3" w:rsidRDefault="00C13FC3" w:rsidP="00C13FC3">
      <w:pPr>
        <w:pStyle w:val="a0"/>
        <w:rPr>
          <w:rFonts w:ascii="仿宋_GB2312" w:eastAsia="仿宋_GB2312"/>
          <w:sz w:val="32"/>
          <w:szCs w:val="32"/>
        </w:rPr>
      </w:pPr>
    </w:p>
    <w:p w:rsidR="00C13FC3" w:rsidRPr="00C13FC3" w:rsidRDefault="00C13FC3" w:rsidP="00B37AF1">
      <w:pPr>
        <w:pStyle w:val="a0"/>
        <w:ind w:firstLineChars="1600" w:firstLine="5120"/>
        <w:rPr>
          <w:rFonts w:ascii="仿宋_GB2312" w:eastAsia="仿宋_GB2312"/>
          <w:sz w:val="32"/>
          <w:szCs w:val="32"/>
        </w:rPr>
      </w:pPr>
      <w:r w:rsidRPr="00C13FC3">
        <w:rPr>
          <w:rFonts w:ascii="仿宋_GB2312" w:eastAsia="仿宋_GB2312" w:hint="eastAsia"/>
          <w:sz w:val="32"/>
          <w:szCs w:val="32"/>
        </w:rPr>
        <w:t>平利县民政局</w:t>
      </w:r>
    </w:p>
    <w:p w:rsidR="00C13FC3" w:rsidRDefault="00C13FC3" w:rsidP="00B37AF1">
      <w:pPr>
        <w:pStyle w:val="a0"/>
        <w:ind w:firstLineChars="1550" w:firstLine="4960"/>
        <w:rPr>
          <w:rFonts w:ascii="仿宋_GB2312" w:eastAsia="仿宋_GB2312"/>
          <w:sz w:val="32"/>
          <w:szCs w:val="32"/>
        </w:rPr>
      </w:pPr>
      <w:r w:rsidRPr="00C13FC3">
        <w:rPr>
          <w:rFonts w:ascii="仿宋_GB2312" w:eastAsia="仿宋_GB2312" w:hint="eastAsia"/>
          <w:sz w:val="32"/>
          <w:szCs w:val="32"/>
        </w:rPr>
        <w:t>2020年</w:t>
      </w:r>
      <w:r w:rsidR="00B37AF1">
        <w:rPr>
          <w:rFonts w:ascii="仿宋_GB2312" w:eastAsia="仿宋_GB2312" w:hint="eastAsia"/>
          <w:sz w:val="32"/>
          <w:szCs w:val="32"/>
        </w:rPr>
        <w:t>11月30日</w:t>
      </w:r>
    </w:p>
    <w:p w:rsidR="00C13FC3" w:rsidRPr="009B0DFC" w:rsidRDefault="00C13FC3" w:rsidP="00C13FC3">
      <w:pPr>
        <w:spacing w:line="600" w:lineRule="exact"/>
        <w:jc w:val="left"/>
        <w:rPr>
          <w:rFonts w:ascii="仿宋_GB2312" w:eastAsia="仿宋_GB2312" w:hAnsi="仿宋" w:cs="仿宋"/>
          <w:color w:val="000000" w:themeColor="text1"/>
          <w:kern w:val="0"/>
          <w:sz w:val="32"/>
          <w:szCs w:val="32"/>
        </w:rPr>
      </w:pPr>
    </w:p>
    <w:p w:rsidR="00C13FC3" w:rsidRDefault="00C13FC3" w:rsidP="00C13FC3">
      <w:pPr>
        <w:pStyle w:val="a0"/>
        <w:rPr>
          <w:rFonts w:ascii="仿宋_GB2312" w:eastAsia="仿宋_GB2312" w:hAnsi="仿宋" w:cs="仿宋"/>
          <w:color w:val="000000" w:themeColor="text1"/>
          <w:kern w:val="0"/>
          <w:sz w:val="32"/>
          <w:szCs w:val="32"/>
        </w:rPr>
      </w:pPr>
    </w:p>
    <w:p w:rsidR="00C13FC3" w:rsidRDefault="00C13FC3" w:rsidP="00C13FC3">
      <w:pPr>
        <w:pStyle w:val="a0"/>
        <w:rPr>
          <w:rFonts w:ascii="仿宋_GB2312" w:eastAsia="仿宋_GB2312" w:hAnsi="仿宋" w:cs="仿宋"/>
          <w:color w:val="000000" w:themeColor="text1"/>
          <w:kern w:val="0"/>
          <w:sz w:val="32"/>
          <w:szCs w:val="32"/>
        </w:rPr>
      </w:pPr>
    </w:p>
    <w:p w:rsidR="00C13FC3" w:rsidRDefault="00C13FC3" w:rsidP="00C13FC3">
      <w:pPr>
        <w:pStyle w:val="a0"/>
        <w:rPr>
          <w:rFonts w:ascii="仿宋_GB2312" w:eastAsia="仿宋_GB2312" w:hAnsi="仿宋" w:cs="仿宋"/>
          <w:color w:val="000000" w:themeColor="text1"/>
          <w:kern w:val="0"/>
          <w:sz w:val="32"/>
          <w:szCs w:val="32"/>
        </w:rPr>
      </w:pPr>
    </w:p>
    <w:p w:rsidR="00C13FC3" w:rsidRDefault="00C13FC3" w:rsidP="00C13FC3">
      <w:pPr>
        <w:pStyle w:val="a0"/>
        <w:rPr>
          <w:rFonts w:ascii="仿宋_GB2312" w:eastAsia="仿宋_GB2312" w:hAnsi="仿宋" w:cs="仿宋"/>
          <w:color w:val="000000" w:themeColor="text1"/>
          <w:kern w:val="0"/>
          <w:sz w:val="32"/>
          <w:szCs w:val="32"/>
        </w:rPr>
      </w:pPr>
    </w:p>
    <w:p w:rsidR="00C13FC3" w:rsidRPr="009B0DFC" w:rsidRDefault="00C13FC3" w:rsidP="00C13FC3">
      <w:pPr>
        <w:spacing w:line="600" w:lineRule="exact"/>
        <w:jc w:val="left"/>
        <w:rPr>
          <w:rFonts w:ascii="仿宋_GB2312" w:eastAsia="仿宋_GB2312" w:hAnsi="仿宋" w:cs="仿宋"/>
          <w:color w:val="000000" w:themeColor="text1"/>
          <w:kern w:val="0"/>
          <w:sz w:val="32"/>
          <w:szCs w:val="32"/>
        </w:rPr>
      </w:pPr>
      <w:r w:rsidRPr="009B0DFC">
        <w:rPr>
          <w:rFonts w:ascii="仿宋_GB2312" w:eastAsia="仿宋_GB2312" w:hAnsi="仿宋" w:cs="仿宋" w:hint="eastAsia"/>
          <w:color w:val="000000" w:themeColor="text1"/>
          <w:kern w:val="0"/>
          <w:sz w:val="32"/>
          <w:szCs w:val="32"/>
        </w:rPr>
        <w:t>联系单位及电话：平利县民政局</w:t>
      </w:r>
      <w:r>
        <w:rPr>
          <w:rFonts w:ascii="仿宋_GB2312" w:eastAsia="仿宋_GB2312" w:hAnsi="仿宋" w:cs="仿宋" w:hint="eastAsia"/>
          <w:color w:val="000000" w:themeColor="text1"/>
          <w:kern w:val="0"/>
          <w:sz w:val="32"/>
          <w:szCs w:val="32"/>
        </w:rPr>
        <w:t xml:space="preserve">    0915-8421701</w:t>
      </w:r>
    </w:p>
    <w:p w:rsidR="00C13FC3" w:rsidRPr="009B0DFC" w:rsidRDefault="00C13FC3" w:rsidP="00C13FC3">
      <w:pPr>
        <w:pStyle w:val="a0"/>
        <w:rPr>
          <w:rFonts w:ascii="仿宋_GB2312" w:eastAsia="仿宋_GB2312" w:hAnsi="仿宋" w:cs="仿宋"/>
          <w:color w:val="000000" w:themeColor="text1"/>
          <w:kern w:val="0"/>
          <w:sz w:val="32"/>
          <w:szCs w:val="32"/>
        </w:rPr>
      </w:pPr>
    </w:p>
    <w:p w:rsidR="00C13FC3" w:rsidRDefault="00C13FC3" w:rsidP="00C13FC3">
      <w:pPr>
        <w:pStyle w:val="a0"/>
        <w:rPr>
          <w:rFonts w:ascii="仿宋_GB2312" w:eastAsia="仿宋_GB2312" w:hAnsi="仿宋" w:cs="仿宋"/>
          <w:color w:val="000000" w:themeColor="text1"/>
          <w:kern w:val="0"/>
          <w:sz w:val="32"/>
          <w:szCs w:val="32"/>
        </w:rPr>
      </w:pPr>
    </w:p>
    <w:p w:rsidR="00C13FC3" w:rsidRPr="009B0DFC" w:rsidRDefault="00C13FC3" w:rsidP="00C13FC3">
      <w:pPr>
        <w:pStyle w:val="a0"/>
        <w:pBdr>
          <w:top w:val="single" w:sz="4" w:space="1" w:color="auto"/>
          <w:bottom w:val="single" w:sz="4" w:space="1" w:color="auto"/>
          <w:between w:val="single" w:sz="4" w:space="1" w:color="auto"/>
        </w:pBdr>
        <w:spacing w:line="560" w:lineRule="exact"/>
        <w:ind w:firstLineChars="50" w:firstLine="140"/>
        <w:rPr>
          <w:rFonts w:ascii="仿宋_GB2312" w:eastAsia="仿宋_GB2312" w:hAnsi="仿宋" w:cs="仿宋"/>
          <w:color w:val="000000" w:themeColor="text1"/>
          <w:kern w:val="0"/>
          <w:sz w:val="28"/>
          <w:szCs w:val="28"/>
        </w:rPr>
      </w:pPr>
      <w:r w:rsidRPr="009B0DFC">
        <w:rPr>
          <w:rFonts w:ascii="仿宋_GB2312" w:eastAsia="仿宋_GB2312" w:hAnsi="仿宋" w:cs="仿宋" w:hint="eastAsia"/>
          <w:color w:val="000000" w:themeColor="text1"/>
          <w:kern w:val="0"/>
          <w:sz w:val="28"/>
          <w:szCs w:val="28"/>
        </w:rPr>
        <w:t>抄送：县政协提案委员会，县政府办公室</w:t>
      </w:r>
    </w:p>
    <w:p w:rsidR="00C13FC3" w:rsidRPr="00C13FC3" w:rsidRDefault="00C13FC3" w:rsidP="00C13FC3">
      <w:pPr>
        <w:pStyle w:val="a0"/>
        <w:pBdr>
          <w:top w:val="single" w:sz="4" w:space="1" w:color="auto"/>
          <w:bottom w:val="single" w:sz="4" w:space="1" w:color="auto"/>
          <w:between w:val="single" w:sz="4" w:space="1" w:color="auto"/>
        </w:pBdr>
        <w:spacing w:line="560" w:lineRule="exact"/>
        <w:ind w:firstLineChars="50" w:firstLine="140"/>
        <w:rPr>
          <w:rFonts w:ascii="仿宋_GB2312" w:eastAsia="仿宋_GB2312" w:hAnsi="仿宋" w:cs="仿宋"/>
          <w:color w:val="000000" w:themeColor="text1"/>
          <w:kern w:val="0"/>
          <w:sz w:val="28"/>
          <w:szCs w:val="28"/>
        </w:rPr>
      </w:pPr>
      <w:r w:rsidRPr="009B0DFC">
        <w:rPr>
          <w:rFonts w:ascii="仿宋_GB2312" w:eastAsia="仿宋_GB2312" w:hAnsi="仿宋" w:cs="仿宋" w:hint="eastAsia"/>
          <w:color w:val="000000" w:themeColor="text1"/>
          <w:kern w:val="0"/>
          <w:sz w:val="28"/>
          <w:szCs w:val="28"/>
        </w:rPr>
        <w:t xml:space="preserve">平利县民政局办公室 </w:t>
      </w:r>
      <w:r>
        <w:rPr>
          <w:rFonts w:ascii="仿宋_GB2312" w:eastAsia="仿宋_GB2312" w:hAnsi="仿宋" w:cs="仿宋" w:hint="eastAsia"/>
          <w:color w:val="000000" w:themeColor="text1"/>
          <w:kern w:val="0"/>
          <w:sz w:val="28"/>
          <w:szCs w:val="28"/>
        </w:rPr>
        <w:t xml:space="preserve">                    </w:t>
      </w:r>
      <w:r w:rsidRPr="009B0DFC">
        <w:rPr>
          <w:rFonts w:ascii="仿宋_GB2312" w:eastAsia="仿宋_GB2312" w:hAnsi="仿宋" w:cs="仿宋" w:hint="eastAsia"/>
          <w:color w:val="000000" w:themeColor="text1"/>
          <w:kern w:val="0"/>
          <w:sz w:val="28"/>
          <w:szCs w:val="28"/>
        </w:rPr>
        <w:t xml:space="preserve">   2020年</w:t>
      </w:r>
      <w:r w:rsidR="00B37AF1">
        <w:rPr>
          <w:rFonts w:ascii="仿宋_GB2312" w:eastAsia="仿宋_GB2312" w:hAnsi="仿宋" w:cs="仿宋" w:hint="eastAsia"/>
          <w:color w:val="000000" w:themeColor="text1"/>
          <w:kern w:val="0"/>
          <w:sz w:val="28"/>
          <w:szCs w:val="28"/>
        </w:rPr>
        <w:t>11</w:t>
      </w:r>
      <w:r w:rsidRPr="009B0DFC">
        <w:rPr>
          <w:rFonts w:ascii="仿宋_GB2312" w:eastAsia="仿宋_GB2312" w:hAnsi="仿宋" w:cs="仿宋" w:hint="eastAsia"/>
          <w:color w:val="000000" w:themeColor="text1"/>
          <w:kern w:val="0"/>
          <w:sz w:val="28"/>
          <w:szCs w:val="28"/>
        </w:rPr>
        <w:t>月</w:t>
      </w:r>
      <w:r w:rsidR="00B37AF1">
        <w:rPr>
          <w:rFonts w:ascii="仿宋_GB2312" w:eastAsia="仿宋_GB2312" w:hAnsi="仿宋" w:cs="仿宋" w:hint="eastAsia"/>
          <w:color w:val="000000" w:themeColor="text1"/>
          <w:kern w:val="0"/>
          <w:sz w:val="28"/>
          <w:szCs w:val="28"/>
        </w:rPr>
        <w:t>30</w:t>
      </w:r>
      <w:r w:rsidRPr="009B0DFC">
        <w:rPr>
          <w:rFonts w:ascii="仿宋_GB2312" w:eastAsia="仿宋_GB2312" w:hAnsi="仿宋" w:cs="仿宋" w:hint="eastAsia"/>
          <w:color w:val="000000" w:themeColor="text1"/>
          <w:kern w:val="0"/>
          <w:sz w:val="28"/>
          <w:szCs w:val="28"/>
        </w:rPr>
        <w:t>日印</w:t>
      </w:r>
    </w:p>
    <w:sectPr w:rsidR="00C13FC3" w:rsidRPr="00C13FC3" w:rsidSect="00C13FC3">
      <w:headerReference w:type="even" r:id="rId8"/>
      <w:headerReference w:type="default" r:id="rId9"/>
      <w:footerReference w:type="even" r:id="rId10"/>
      <w:footerReference w:type="default" r:id="rId11"/>
      <w:headerReference w:type="first" r:id="rId12"/>
      <w:footerReference w:type="first" r:id="rId13"/>
      <w:pgSz w:w="11906" w:h="16838"/>
      <w:pgMar w:top="1440" w:right="1474" w:bottom="1440"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722" w:rsidRDefault="00916722" w:rsidP="00C13FC3">
      <w:r>
        <w:separator/>
      </w:r>
    </w:p>
  </w:endnote>
  <w:endnote w:type="continuationSeparator" w:id="1">
    <w:p w:rsidR="00916722" w:rsidRDefault="00916722" w:rsidP="00C13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5A" w:rsidRDefault="00AD585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4778"/>
      <w:docPartObj>
        <w:docPartGallery w:val="Page Numbers (Bottom of Page)"/>
        <w:docPartUnique/>
      </w:docPartObj>
    </w:sdtPr>
    <w:sdtEndPr>
      <w:rPr>
        <w:rFonts w:asciiTheme="minorEastAsia" w:eastAsiaTheme="minorEastAsia" w:hAnsiTheme="minorEastAsia"/>
        <w:sz w:val="28"/>
        <w:szCs w:val="28"/>
      </w:rPr>
    </w:sdtEndPr>
    <w:sdtContent>
      <w:p w:rsidR="00C13FC3" w:rsidRPr="00C13FC3" w:rsidRDefault="00A31BAC" w:rsidP="00C13FC3">
        <w:pPr>
          <w:pStyle w:val="a5"/>
          <w:jc w:val="right"/>
          <w:rPr>
            <w:rFonts w:asciiTheme="minorEastAsia" w:eastAsiaTheme="minorEastAsia" w:hAnsiTheme="minorEastAsia"/>
            <w:sz w:val="28"/>
            <w:szCs w:val="28"/>
          </w:rPr>
        </w:pPr>
        <w:r w:rsidRPr="00C13FC3">
          <w:rPr>
            <w:rFonts w:asciiTheme="minorEastAsia" w:eastAsiaTheme="minorEastAsia" w:hAnsiTheme="minorEastAsia"/>
            <w:sz w:val="28"/>
            <w:szCs w:val="28"/>
          </w:rPr>
          <w:fldChar w:fldCharType="begin"/>
        </w:r>
        <w:r w:rsidR="00C13FC3" w:rsidRPr="00C13FC3">
          <w:rPr>
            <w:rFonts w:asciiTheme="minorEastAsia" w:eastAsiaTheme="minorEastAsia" w:hAnsiTheme="minorEastAsia"/>
            <w:sz w:val="28"/>
            <w:szCs w:val="28"/>
          </w:rPr>
          <w:instrText xml:space="preserve"> PAGE   \* MERGEFORMAT </w:instrText>
        </w:r>
        <w:r w:rsidRPr="00C13FC3">
          <w:rPr>
            <w:rFonts w:asciiTheme="minorEastAsia" w:eastAsiaTheme="minorEastAsia" w:hAnsiTheme="minorEastAsia"/>
            <w:sz w:val="28"/>
            <w:szCs w:val="28"/>
          </w:rPr>
          <w:fldChar w:fldCharType="separate"/>
        </w:r>
        <w:r w:rsidR="00AD585A" w:rsidRPr="00AD585A">
          <w:rPr>
            <w:rFonts w:asciiTheme="minorEastAsia" w:eastAsiaTheme="minorEastAsia" w:hAnsiTheme="minorEastAsia"/>
            <w:noProof/>
            <w:sz w:val="28"/>
            <w:szCs w:val="28"/>
            <w:lang w:val="zh-CN"/>
          </w:rPr>
          <w:t>-</w:t>
        </w:r>
        <w:r w:rsidR="00AD585A">
          <w:rPr>
            <w:rFonts w:asciiTheme="minorEastAsia" w:eastAsiaTheme="minorEastAsia" w:hAnsiTheme="minorEastAsia"/>
            <w:noProof/>
            <w:sz w:val="28"/>
            <w:szCs w:val="28"/>
          </w:rPr>
          <w:t xml:space="preserve"> 4 -</w:t>
        </w:r>
        <w:r w:rsidRPr="00C13FC3">
          <w:rPr>
            <w:rFonts w:asciiTheme="minorEastAsia" w:eastAsiaTheme="minorEastAsia" w:hAnsiTheme="minor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5A" w:rsidRDefault="00AD58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722" w:rsidRDefault="00916722" w:rsidP="00C13FC3">
      <w:r>
        <w:separator/>
      </w:r>
    </w:p>
  </w:footnote>
  <w:footnote w:type="continuationSeparator" w:id="1">
    <w:p w:rsidR="00916722" w:rsidRDefault="00916722" w:rsidP="00C13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5A" w:rsidRDefault="00AD585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5A" w:rsidRDefault="00AD585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5A" w:rsidRDefault="00AD585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D7D85"/>
    <w:multiLevelType w:val="singleLevel"/>
    <w:tmpl w:val="6DFD7D8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18C8"/>
    <w:rsid w:val="002068B5"/>
    <w:rsid w:val="00373879"/>
    <w:rsid w:val="00916722"/>
    <w:rsid w:val="00A31BAC"/>
    <w:rsid w:val="00AA48EB"/>
    <w:rsid w:val="00AD585A"/>
    <w:rsid w:val="00B37AF1"/>
    <w:rsid w:val="00C13FC3"/>
    <w:rsid w:val="00E518C8"/>
    <w:rsid w:val="00EF24F5"/>
    <w:rsid w:val="150046DB"/>
    <w:rsid w:val="1F782FF7"/>
    <w:rsid w:val="2A3F748C"/>
    <w:rsid w:val="3C351061"/>
    <w:rsid w:val="583C0716"/>
    <w:rsid w:val="660E63C9"/>
    <w:rsid w:val="74D860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518C8"/>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sid w:val="00E518C8"/>
    <w:rPr>
      <w:rFonts w:ascii="宋体" w:hAnsi="Courier New"/>
    </w:rPr>
  </w:style>
  <w:style w:type="paragraph" w:styleId="a4">
    <w:name w:val="header"/>
    <w:basedOn w:val="a"/>
    <w:link w:val="Char"/>
    <w:rsid w:val="00C13F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C13FC3"/>
    <w:rPr>
      <w:kern w:val="2"/>
      <w:sz w:val="18"/>
      <w:szCs w:val="18"/>
    </w:rPr>
  </w:style>
  <w:style w:type="paragraph" w:styleId="a5">
    <w:name w:val="footer"/>
    <w:basedOn w:val="a"/>
    <w:link w:val="Char0"/>
    <w:uiPriority w:val="99"/>
    <w:rsid w:val="00C13FC3"/>
    <w:pPr>
      <w:tabs>
        <w:tab w:val="center" w:pos="4153"/>
        <w:tab w:val="right" w:pos="8306"/>
      </w:tabs>
      <w:snapToGrid w:val="0"/>
      <w:jc w:val="left"/>
    </w:pPr>
    <w:rPr>
      <w:sz w:val="18"/>
      <w:szCs w:val="18"/>
    </w:rPr>
  </w:style>
  <w:style w:type="character" w:customStyle="1" w:styleId="Char0">
    <w:name w:val="页脚 Char"/>
    <w:basedOn w:val="a1"/>
    <w:link w:val="a5"/>
    <w:uiPriority w:val="99"/>
    <w:rsid w:val="00C13FC3"/>
    <w:rPr>
      <w:kern w:val="2"/>
      <w:sz w:val="18"/>
      <w:szCs w:val="18"/>
    </w:rPr>
  </w:style>
  <w:style w:type="paragraph" w:styleId="a6">
    <w:name w:val="Date"/>
    <w:basedOn w:val="a"/>
    <w:next w:val="a"/>
    <w:link w:val="Char1"/>
    <w:rsid w:val="00C13FC3"/>
    <w:pPr>
      <w:ind w:leftChars="2500" w:left="100"/>
    </w:pPr>
  </w:style>
  <w:style w:type="character" w:customStyle="1" w:styleId="Char1">
    <w:name w:val="日期 Char"/>
    <w:basedOn w:val="a1"/>
    <w:link w:val="a6"/>
    <w:rsid w:val="00C13FC3"/>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268</Words>
  <Characters>1531</Characters>
  <Application>Microsoft Office Word</Application>
  <DocSecurity>0</DocSecurity>
  <Lines>12</Lines>
  <Paragraphs>3</Paragraphs>
  <ScaleCrop>false</ScaleCrop>
  <Company>Microsoft</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5</cp:revision>
  <cp:lastPrinted>2020-12-02T02:41:00Z</cp:lastPrinted>
  <dcterms:created xsi:type="dcterms:W3CDTF">2014-10-29T12:08:00Z</dcterms:created>
  <dcterms:modified xsi:type="dcterms:W3CDTF">2020-12-02T06:22:00Z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